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3A0" w:rsidRDefault="00DD23A0" w:rsidP="00DD23A0">
      <w:pPr>
        <w:outlineLvl w:val="0"/>
        <w:rPr>
          <w:rFonts w:ascii="Cambria" w:hAnsi="Cambria" w:cs="Cambria"/>
          <w:b/>
          <w:bCs/>
          <w:sz w:val="28"/>
          <w:szCs w:val="28"/>
        </w:rPr>
      </w:pPr>
      <w:r>
        <w:rPr>
          <w:rFonts w:ascii="Arial" w:hAnsi="Arial" w:cs="Arial"/>
          <w:b/>
          <w:bCs/>
          <w:sz w:val="28"/>
          <w:szCs w:val="28"/>
        </w:rPr>
        <w:t xml:space="preserve">  </w:t>
      </w:r>
      <w:r>
        <w:rPr>
          <w:rFonts w:ascii="Cambria" w:hAnsi="Cambria" w:cs="Cambria"/>
          <w:b/>
          <w:bCs/>
          <w:color w:val="222222"/>
          <w:sz w:val="28"/>
          <w:szCs w:val="28"/>
        </w:rPr>
        <w:t>T</w:t>
      </w:r>
      <w:r>
        <w:rPr>
          <w:rFonts w:ascii="Cambria" w:hAnsi="Cambria" w:cs="Cambria"/>
          <w:b/>
          <w:bCs/>
          <w:sz w:val="28"/>
          <w:szCs w:val="28"/>
        </w:rPr>
        <w:t>RUCKEE MEADOWS COMMUNITY COLLEGE</w:t>
      </w:r>
    </w:p>
    <w:p w:rsidR="00DD23A0" w:rsidRDefault="00DD23A0" w:rsidP="00DD23A0">
      <w:pPr>
        <w:outlineLvl w:val="0"/>
        <w:rPr>
          <w:rFonts w:ascii="Cambria" w:hAnsi="Cambria" w:cs="Cambria"/>
          <w:b/>
          <w:bCs/>
          <w:sz w:val="28"/>
          <w:szCs w:val="28"/>
        </w:rPr>
      </w:pPr>
    </w:p>
    <w:p w:rsidR="00DD23A0" w:rsidRDefault="00DD23A0" w:rsidP="00DD23A0">
      <w:pPr>
        <w:outlineLvl w:val="0"/>
        <w:rPr>
          <w:rFonts w:ascii="Cambria" w:hAnsi="Cambria" w:cs="Cambria"/>
          <w:b/>
          <w:bCs/>
          <w:sz w:val="28"/>
          <w:szCs w:val="28"/>
        </w:rPr>
      </w:pPr>
      <w:r>
        <w:rPr>
          <w:rFonts w:ascii="Cambria" w:hAnsi="Cambria" w:cs="Cambria"/>
          <w:b/>
          <w:bCs/>
          <w:sz w:val="28"/>
          <w:szCs w:val="28"/>
        </w:rPr>
        <w:t xml:space="preserve">      Social Science/Business Division/Political Science Department</w:t>
      </w:r>
    </w:p>
    <w:p w:rsidR="00DD23A0" w:rsidRDefault="00DD23A0" w:rsidP="00DD23A0">
      <w:pPr>
        <w:rPr>
          <w:rFonts w:ascii="Cambria" w:hAnsi="Cambria" w:cs="Cambria"/>
          <w:b/>
          <w:bCs/>
          <w:sz w:val="28"/>
          <w:szCs w:val="28"/>
        </w:rPr>
      </w:pPr>
      <w:r>
        <w:rPr>
          <w:b/>
          <w:sz w:val="24"/>
          <w:szCs w:val="24"/>
        </w:rPr>
        <w:t>*** You must notify me of any name changes due to marriages or divorces</w:t>
      </w:r>
    </w:p>
    <w:p w:rsidR="00DD23A0" w:rsidRDefault="00101A5B" w:rsidP="00DD23A0">
      <w:pPr>
        <w:pBdr>
          <w:top w:val="single" w:sz="4" w:space="1" w:color="auto"/>
          <w:left w:val="single" w:sz="4" w:space="4" w:color="auto"/>
          <w:bottom w:val="single" w:sz="4" w:space="1" w:color="auto"/>
          <w:right w:val="single" w:sz="4" w:space="4" w:color="auto"/>
        </w:pBdr>
        <w:rPr>
          <w:rFonts w:ascii="Cambria" w:hAnsi="Cambria" w:cs="Cambria"/>
          <w:b/>
          <w:bCs/>
          <w:sz w:val="28"/>
          <w:szCs w:val="28"/>
        </w:rPr>
      </w:pPr>
      <w:r>
        <w:rPr>
          <w:rFonts w:ascii="Cambria" w:hAnsi="Cambria" w:cs="Cambria"/>
          <w:b/>
          <w:bCs/>
          <w:sz w:val="28"/>
          <w:szCs w:val="28"/>
        </w:rPr>
        <w:t>POLITICAL SCIENCE 101</w:t>
      </w:r>
      <w:r>
        <w:rPr>
          <w:rFonts w:ascii="Cambria" w:hAnsi="Cambria" w:cs="Cambria"/>
          <w:b/>
          <w:bCs/>
          <w:sz w:val="28"/>
          <w:szCs w:val="28"/>
        </w:rPr>
        <w:tab/>
      </w:r>
      <w:r>
        <w:rPr>
          <w:rFonts w:ascii="Cambria" w:hAnsi="Cambria" w:cs="Cambria"/>
          <w:b/>
          <w:bCs/>
          <w:sz w:val="28"/>
          <w:szCs w:val="28"/>
        </w:rPr>
        <w:tab/>
      </w:r>
      <w:proofErr w:type="gramStart"/>
      <w:r>
        <w:rPr>
          <w:rFonts w:ascii="Cambria" w:hAnsi="Cambria" w:cs="Cambria"/>
          <w:b/>
          <w:bCs/>
          <w:sz w:val="28"/>
          <w:szCs w:val="28"/>
        </w:rPr>
        <w:t>SPRING  2016</w:t>
      </w:r>
      <w:proofErr w:type="gramEnd"/>
      <w:r w:rsidR="00DD23A0">
        <w:rPr>
          <w:rFonts w:ascii="Cambria" w:hAnsi="Cambria" w:cs="Cambria"/>
          <w:b/>
          <w:bCs/>
          <w:sz w:val="28"/>
          <w:szCs w:val="28"/>
        </w:rPr>
        <w:t xml:space="preserve">            </w:t>
      </w:r>
      <w:r w:rsidR="00DD23A0">
        <w:rPr>
          <w:rFonts w:ascii="Cambria" w:hAnsi="Cambria" w:cs="Cambria"/>
          <w:b/>
          <w:bCs/>
          <w:sz w:val="28"/>
          <w:szCs w:val="28"/>
        </w:rPr>
        <w:tab/>
      </w:r>
      <w:r w:rsidR="00DD23A0">
        <w:rPr>
          <w:rFonts w:ascii="Cambria" w:hAnsi="Cambria" w:cs="Cambria"/>
          <w:b/>
          <w:bCs/>
          <w:sz w:val="28"/>
          <w:szCs w:val="28"/>
        </w:rPr>
        <w:tab/>
        <w:t xml:space="preserve">         </w:t>
      </w:r>
    </w:p>
    <w:p w:rsidR="00DD23A0" w:rsidRDefault="00DD23A0" w:rsidP="00DD23A0">
      <w:pPr>
        <w:pBdr>
          <w:top w:val="single" w:sz="4" w:space="1" w:color="auto"/>
          <w:left w:val="single" w:sz="4" w:space="4" w:color="auto"/>
          <w:bottom w:val="single" w:sz="4" w:space="1" w:color="auto"/>
          <w:right w:val="single" w:sz="4" w:space="4" w:color="auto"/>
        </w:pBdr>
        <w:rPr>
          <w:rFonts w:ascii="Cambria" w:hAnsi="Cambria" w:cs="Cambria"/>
          <w:b/>
          <w:bCs/>
          <w:sz w:val="28"/>
          <w:szCs w:val="28"/>
        </w:rPr>
      </w:pPr>
      <w:smartTag w:uri="urn:schemas-microsoft-com:office:smarttags" w:element="stockticker">
        <w:r>
          <w:rPr>
            <w:rFonts w:ascii="Cambria" w:hAnsi="Cambria" w:cs="Cambria"/>
            <w:b/>
            <w:bCs/>
            <w:sz w:val="28"/>
            <w:szCs w:val="28"/>
          </w:rPr>
          <w:t>WEB</w:t>
        </w:r>
      </w:smartTag>
      <w:r>
        <w:rPr>
          <w:rFonts w:ascii="Cambria" w:hAnsi="Cambria" w:cs="Cambria"/>
          <w:b/>
          <w:bCs/>
          <w:sz w:val="28"/>
          <w:szCs w:val="28"/>
        </w:rPr>
        <w:t>-BASED</w:t>
      </w:r>
      <w:r>
        <w:rPr>
          <w:rFonts w:ascii="Cambria" w:hAnsi="Cambria" w:cs="Cambria"/>
          <w:b/>
          <w:bCs/>
          <w:sz w:val="28"/>
          <w:szCs w:val="28"/>
        </w:rPr>
        <w:tab/>
      </w:r>
      <w:r>
        <w:rPr>
          <w:rFonts w:ascii="Cambria" w:hAnsi="Cambria" w:cs="Cambria"/>
          <w:b/>
          <w:bCs/>
          <w:sz w:val="28"/>
          <w:szCs w:val="28"/>
        </w:rPr>
        <w:tab/>
        <w:t xml:space="preserve">        </w:t>
      </w:r>
      <w:r>
        <w:rPr>
          <w:rFonts w:ascii="Cambria" w:hAnsi="Cambria" w:cs="Cambria"/>
          <w:b/>
          <w:bCs/>
          <w:sz w:val="28"/>
          <w:szCs w:val="28"/>
        </w:rPr>
        <w:tab/>
      </w:r>
      <w:r>
        <w:rPr>
          <w:rFonts w:ascii="Cambria" w:hAnsi="Cambria" w:cs="Cambria"/>
          <w:b/>
          <w:bCs/>
          <w:sz w:val="28"/>
          <w:szCs w:val="28"/>
        </w:rPr>
        <w:tab/>
      </w:r>
      <w:r>
        <w:rPr>
          <w:rFonts w:ascii="Cambria" w:hAnsi="Cambria" w:cs="Cambria"/>
          <w:b/>
          <w:bCs/>
          <w:sz w:val="28"/>
          <w:szCs w:val="28"/>
        </w:rPr>
        <w:tab/>
      </w:r>
      <w:r>
        <w:rPr>
          <w:rFonts w:ascii="Cambria" w:hAnsi="Cambria" w:cs="Cambria"/>
          <w:b/>
          <w:bCs/>
          <w:sz w:val="28"/>
          <w:szCs w:val="28"/>
        </w:rPr>
        <w:tab/>
      </w:r>
      <w:r>
        <w:rPr>
          <w:rFonts w:ascii="Cambria" w:hAnsi="Cambria" w:cs="Cambria"/>
          <w:b/>
          <w:bCs/>
          <w:sz w:val="28"/>
          <w:szCs w:val="28"/>
        </w:rPr>
        <w:tab/>
        <w:t xml:space="preserve">  </w:t>
      </w:r>
    </w:p>
    <w:p w:rsidR="00DD23A0" w:rsidRDefault="00DD23A0" w:rsidP="00DD23A0">
      <w:pPr>
        <w:pBdr>
          <w:top w:val="single" w:sz="4" w:space="1" w:color="auto"/>
          <w:left w:val="single" w:sz="4" w:space="4" w:color="auto"/>
          <w:bottom w:val="single" w:sz="4" w:space="1" w:color="auto"/>
          <w:right w:val="single" w:sz="4" w:space="4" w:color="auto"/>
        </w:pBdr>
        <w:rPr>
          <w:rFonts w:ascii="Cambria" w:hAnsi="Cambria" w:cs="Cambria"/>
          <w:b/>
          <w:bCs/>
          <w:sz w:val="28"/>
          <w:szCs w:val="28"/>
        </w:rPr>
      </w:pPr>
    </w:p>
    <w:p w:rsidR="00DD23A0" w:rsidRDefault="00DD23A0" w:rsidP="00DD23A0">
      <w:pPr>
        <w:pBdr>
          <w:top w:val="single" w:sz="4" w:space="1" w:color="auto"/>
          <w:left w:val="single" w:sz="4" w:space="4" w:color="auto"/>
          <w:bottom w:val="single" w:sz="4" w:space="1" w:color="auto"/>
          <w:right w:val="single" w:sz="4" w:space="4" w:color="auto"/>
        </w:pBdr>
        <w:rPr>
          <w:rFonts w:ascii="Cambria" w:hAnsi="Cambria" w:cs="Cambria"/>
          <w:b/>
          <w:bCs/>
          <w:sz w:val="24"/>
          <w:szCs w:val="24"/>
        </w:rPr>
      </w:pPr>
      <w:r>
        <w:rPr>
          <w:rFonts w:ascii="Cambria" w:hAnsi="Cambria" w:cs="Cambria"/>
          <w:b/>
          <w:bCs/>
          <w:sz w:val="24"/>
          <w:szCs w:val="24"/>
        </w:rPr>
        <w:t>Principles of American Constitutional Government</w:t>
      </w:r>
    </w:p>
    <w:p w:rsidR="00DD23A0" w:rsidRDefault="00DD23A0" w:rsidP="00DD23A0">
      <w:pPr>
        <w:pBdr>
          <w:top w:val="single" w:sz="4" w:space="1" w:color="auto"/>
          <w:left w:val="single" w:sz="4" w:space="4" w:color="auto"/>
          <w:bottom w:val="single" w:sz="4" w:space="1" w:color="auto"/>
          <w:right w:val="single" w:sz="4" w:space="4" w:color="auto"/>
        </w:pBdr>
        <w:rPr>
          <w:rFonts w:ascii="Cambria" w:hAnsi="Cambria" w:cs="Cambria"/>
          <w:b/>
          <w:bCs/>
          <w:sz w:val="24"/>
          <w:szCs w:val="24"/>
        </w:rPr>
      </w:pPr>
      <w:r>
        <w:rPr>
          <w:rFonts w:ascii="Verdana" w:hAnsi="Verdana" w:cs="Verdana"/>
          <w:noProof/>
          <w:color w:val="222222"/>
          <w:sz w:val="18"/>
          <w:szCs w:val="18"/>
        </w:rPr>
        <w:drawing>
          <wp:inline distT="0" distB="0" distL="0" distR="0">
            <wp:extent cx="1638300" cy="1066800"/>
            <wp:effectExtent l="0" t="0" r="0" b="0"/>
            <wp:docPr id="2" name="Picture 21" descr="Vertical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tical Orientation"/>
                    <pic:cNvPicPr>
                      <a:picLocks noChangeAspect="1" noChangeArrowheads="1"/>
                    </pic:cNvPicPr>
                  </pic:nvPicPr>
                  <pic:blipFill>
                    <a:blip r:embed="rId5" cstate="print"/>
                    <a:srcRect/>
                    <a:stretch>
                      <a:fillRect/>
                    </a:stretch>
                  </pic:blipFill>
                  <pic:spPr bwMode="auto">
                    <a:xfrm>
                      <a:off x="0" y="0"/>
                      <a:ext cx="1638300" cy="1066800"/>
                    </a:xfrm>
                    <a:prstGeom prst="rect">
                      <a:avLst/>
                    </a:prstGeom>
                    <a:noFill/>
                    <a:ln w="9525">
                      <a:noFill/>
                      <a:miter lim="800000"/>
                      <a:headEnd/>
                      <a:tailEnd/>
                    </a:ln>
                  </pic:spPr>
                </pic:pic>
              </a:graphicData>
            </a:graphic>
          </wp:inline>
        </w:drawing>
      </w:r>
    </w:p>
    <w:p w:rsidR="00DD23A0" w:rsidRDefault="00DD23A0" w:rsidP="00DD23A0">
      <w:pPr>
        <w:pBdr>
          <w:top w:val="single" w:sz="4" w:space="1" w:color="auto"/>
          <w:left w:val="single" w:sz="4" w:space="4" w:color="auto"/>
          <w:bottom w:val="single" w:sz="4" w:space="1" w:color="auto"/>
          <w:right w:val="single" w:sz="4" w:space="4" w:color="auto"/>
        </w:pBdr>
        <w:rPr>
          <w:rFonts w:ascii="Cambria" w:hAnsi="Cambria" w:cs="Cambria"/>
          <w:b/>
          <w:bCs/>
          <w:sz w:val="24"/>
          <w:szCs w:val="24"/>
        </w:rPr>
      </w:pPr>
      <w:proofErr w:type="gramStart"/>
      <w:r>
        <w:rPr>
          <w:rFonts w:ascii="Cambria" w:hAnsi="Cambria" w:cs="Cambria"/>
          <w:sz w:val="24"/>
          <w:szCs w:val="24"/>
        </w:rPr>
        <w:t xml:space="preserve">Constitutions of the </w:t>
      </w:r>
      <w:smartTag w:uri="urn:schemas-microsoft-com:office:smarttags" w:element="stockticker">
        <w:r>
          <w:rPr>
            <w:rFonts w:ascii="Cambria" w:hAnsi="Cambria" w:cs="Cambria"/>
            <w:sz w:val="24"/>
            <w:szCs w:val="24"/>
          </w:rPr>
          <w:t>United States</w:t>
        </w:r>
      </w:smartTag>
      <w:r>
        <w:rPr>
          <w:rFonts w:ascii="Cambria" w:hAnsi="Cambria" w:cs="Cambria"/>
          <w:sz w:val="24"/>
          <w:szCs w:val="24"/>
        </w:rPr>
        <w:t xml:space="preserve"> and </w:t>
      </w:r>
      <w:smartTag w:uri="urn:schemas-microsoft-com:office:smarttags" w:element="stockticker">
        <w:r>
          <w:rPr>
            <w:rFonts w:ascii="Cambria" w:hAnsi="Cambria" w:cs="Cambria"/>
            <w:sz w:val="24"/>
            <w:szCs w:val="24"/>
          </w:rPr>
          <w:t>Nevada</w:t>
        </w:r>
      </w:smartTag>
      <w:r>
        <w:rPr>
          <w:rFonts w:ascii="Cambria" w:hAnsi="Cambria" w:cs="Cambria"/>
          <w:sz w:val="24"/>
          <w:szCs w:val="24"/>
        </w:rPr>
        <w:t xml:space="preserve"> with additional attention to principles and current problems of government.</w:t>
      </w:r>
      <w:proofErr w:type="gramEnd"/>
      <w:r>
        <w:rPr>
          <w:rFonts w:ascii="Cambria" w:hAnsi="Cambria" w:cs="Cambria"/>
          <w:sz w:val="24"/>
          <w:szCs w:val="24"/>
        </w:rPr>
        <w:t xml:space="preserve">  Satisfies </w:t>
      </w:r>
      <w:smartTag w:uri="urn:schemas-microsoft-com:office:smarttags" w:element="stockticker">
        <w:smartTag w:uri="urn:schemas-microsoft-com:office:smarttags" w:element="place">
          <w:smartTag w:uri="urn:schemas-microsoft-com:office:smarttags" w:element="country-region">
            <w:r>
              <w:rPr>
                <w:rFonts w:ascii="Cambria" w:hAnsi="Cambria" w:cs="Cambria"/>
                <w:sz w:val="24"/>
                <w:szCs w:val="24"/>
              </w:rPr>
              <w:t>U.S.</w:t>
            </w:r>
          </w:smartTag>
        </w:smartTag>
      </w:smartTag>
      <w:r>
        <w:rPr>
          <w:rFonts w:ascii="Cambria" w:hAnsi="Cambria" w:cs="Cambria"/>
          <w:sz w:val="24"/>
          <w:szCs w:val="24"/>
        </w:rPr>
        <w:t xml:space="preserve"> and Nevada Constitution requirements (3 credits)</w:t>
      </w:r>
      <w:r>
        <w:rPr>
          <w:rFonts w:ascii="Cambria" w:hAnsi="Cambria" w:cs="Cambria"/>
          <w:b/>
          <w:bCs/>
          <w:sz w:val="24"/>
          <w:szCs w:val="24"/>
        </w:rPr>
        <w:t xml:space="preserve">     </w:t>
      </w:r>
    </w:p>
    <w:p w:rsidR="00DD23A0" w:rsidRDefault="00DD23A0" w:rsidP="00DD23A0">
      <w:pPr>
        <w:pBdr>
          <w:top w:val="single" w:sz="4" w:space="1" w:color="auto"/>
          <w:left w:val="single" w:sz="4" w:space="4" w:color="auto"/>
          <w:bottom w:val="single" w:sz="4" w:space="1" w:color="auto"/>
          <w:right w:val="single" w:sz="4" w:space="4" w:color="auto"/>
        </w:pBd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r>
        <w:rPr>
          <w:rFonts w:ascii="Cambria" w:hAnsi="Cambria" w:cs="Cambria"/>
          <w:b/>
          <w:bCs/>
          <w:sz w:val="24"/>
          <w:szCs w:val="24"/>
        </w:rPr>
        <w:t>Professor:</w:t>
      </w:r>
      <w:r>
        <w:rPr>
          <w:rFonts w:ascii="Cambria" w:hAnsi="Cambria" w:cs="Cambria"/>
          <w:b/>
          <w:bCs/>
          <w:sz w:val="24"/>
          <w:szCs w:val="24"/>
        </w:rPr>
        <w:tab/>
        <w:t>PAUL DAVIS, Ph.D.</w:t>
      </w:r>
    </w:p>
    <w:p w:rsidR="00DD23A0" w:rsidRDefault="00DD23A0" w:rsidP="00DD23A0">
      <w:pPr>
        <w:rPr>
          <w:rFonts w:ascii="Cambria" w:hAnsi="Cambria" w:cs="Cambria"/>
          <w:b/>
          <w:bCs/>
          <w:sz w:val="24"/>
          <w:szCs w:val="24"/>
        </w:rPr>
      </w:pPr>
      <w:r>
        <w:rPr>
          <w:rFonts w:ascii="Cambria" w:hAnsi="Cambria" w:cs="Cambria"/>
          <w:b/>
          <w:bCs/>
          <w:sz w:val="24"/>
          <w:szCs w:val="24"/>
        </w:rPr>
        <w:tab/>
      </w:r>
      <w:r>
        <w:rPr>
          <w:rFonts w:ascii="Cambria" w:hAnsi="Cambria" w:cs="Cambria"/>
          <w:b/>
          <w:bCs/>
          <w:sz w:val="24"/>
          <w:szCs w:val="24"/>
        </w:rPr>
        <w:tab/>
        <w:t>Professor of Political Science</w:t>
      </w:r>
    </w:p>
    <w:p w:rsidR="00DD23A0" w:rsidRDefault="00DD23A0" w:rsidP="00DD23A0">
      <w:pPr>
        <w:rPr>
          <w:rFonts w:ascii="Cambria" w:hAnsi="Cambria" w:cs="Cambria"/>
          <w:b/>
          <w:bCs/>
          <w:sz w:val="24"/>
          <w:szCs w:val="24"/>
        </w:rPr>
      </w:pPr>
      <w:r>
        <w:rPr>
          <w:rFonts w:ascii="Cambria" w:hAnsi="Cambria" w:cs="Cambria"/>
          <w:b/>
          <w:bCs/>
          <w:sz w:val="24"/>
          <w:szCs w:val="24"/>
        </w:rPr>
        <w:tab/>
      </w:r>
      <w:r>
        <w:rPr>
          <w:rFonts w:ascii="Cambria" w:hAnsi="Cambria" w:cs="Cambria"/>
          <w:b/>
          <w:bCs/>
          <w:sz w:val="24"/>
          <w:szCs w:val="24"/>
        </w:rPr>
        <w:tab/>
        <w:t xml:space="preserve">TMCC </w:t>
      </w:r>
      <w:proofErr w:type="spellStart"/>
      <w:r>
        <w:rPr>
          <w:rFonts w:ascii="Cambria" w:hAnsi="Cambria" w:cs="Cambria"/>
          <w:b/>
          <w:bCs/>
          <w:sz w:val="24"/>
          <w:szCs w:val="24"/>
        </w:rPr>
        <w:t>WebCollege</w:t>
      </w:r>
      <w:proofErr w:type="spellEnd"/>
    </w:p>
    <w:p w:rsidR="00DD23A0" w:rsidRDefault="00DD23A0" w:rsidP="00DD23A0">
      <w:pPr>
        <w:rPr>
          <w:rFonts w:ascii="Cambria" w:hAnsi="Cambria" w:cs="Cambria"/>
          <w:b/>
          <w:bCs/>
          <w:sz w:val="24"/>
          <w:szCs w:val="24"/>
        </w:rPr>
      </w:pPr>
      <w:r>
        <w:rPr>
          <w:rFonts w:ascii="Cambria" w:hAnsi="Cambria" w:cs="Cambria"/>
          <w:b/>
          <w:bCs/>
          <w:sz w:val="24"/>
          <w:szCs w:val="24"/>
        </w:rPr>
        <w:tab/>
      </w:r>
      <w:r>
        <w:rPr>
          <w:rFonts w:ascii="Cambria" w:hAnsi="Cambria" w:cs="Cambria"/>
          <w:b/>
          <w:bCs/>
          <w:sz w:val="24"/>
          <w:szCs w:val="24"/>
        </w:rPr>
        <w:tab/>
        <w:t>Professor of Political Science</w:t>
      </w:r>
    </w:p>
    <w:p w:rsidR="00DD23A0" w:rsidRDefault="00DD23A0" w:rsidP="00DD23A0">
      <w:pPr>
        <w:rPr>
          <w:rFonts w:ascii="Cambria" w:hAnsi="Cambria" w:cs="Cambria"/>
          <w:b/>
          <w:bCs/>
          <w:sz w:val="24"/>
          <w:szCs w:val="24"/>
        </w:rPr>
      </w:pPr>
      <w:r>
        <w:rPr>
          <w:rFonts w:ascii="Cambria" w:hAnsi="Cambria" w:cs="Cambria"/>
          <w:b/>
          <w:bCs/>
          <w:sz w:val="24"/>
          <w:szCs w:val="24"/>
        </w:rPr>
        <w:t>Office:</w:t>
      </w:r>
      <w:r>
        <w:rPr>
          <w:rFonts w:ascii="Cambria" w:hAnsi="Cambria" w:cs="Cambria"/>
          <w:b/>
          <w:bCs/>
          <w:sz w:val="24"/>
          <w:szCs w:val="24"/>
        </w:rPr>
        <w:tab/>
      </w:r>
      <w:r>
        <w:rPr>
          <w:rFonts w:ascii="Cambria" w:hAnsi="Cambria" w:cs="Cambria"/>
          <w:b/>
          <w:bCs/>
          <w:sz w:val="24"/>
          <w:szCs w:val="24"/>
        </w:rPr>
        <w:tab/>
        <w:t>SIER 200-</w:t>
      </w:r>
      <w:proofErr w:type="gramStart"/>
      <w:r>
        <w:rPr>
          <w:rFonts w:ascii="Cambria" w:hAnsi="Cambria" w:cs="Cambria"/>
          <w:b/>
          <w:bCs/>
          <w:sz w:val="24"/>
          <w:szCs w:val="24"/>
        </w:rPr>
        <w:t>N  TMCC</w:t>
      </w:r>
      <w:proofErr w:type="gramEnd"/>
      <w:r>
        <w:rPr>
          <w:rFonts w:ascii="Cambria" w:hAnsi="Cambria" w:cs="Cambria"/>
          <w:b/>
          <w:bCs/>
          <w:sz w:val="24"/>
          <w:szCs w:val="24"/>
        </w:rPr>
        <w:t xml:space="preserve"> Main Campus</w:t>
      </w:r>
    </w:p>
    <w:p w:rsidR="00101A5B" w:rsidRDefault="00101A5B" w:rsidP="00DD23A0">
      <w:pPr>
        <w:rPr>
          <w:rFonts w:ascii="Cambria" w:hAnsi="Cambria" w:cs="Cambria"/>
          <w:b/>
          <w:bCs/>
          <w:sz w:val="24"/>
          <w:szCs w:val="24"/>
        </w:rPr>
      </w:pPr>
      <w:r>
        <w:rPr>
          <w:rFonts w:ascii="Cambria" w:hAnsi="Cambria" w:cs="Cambria"/>
          <w:b/>
          <w:bCs/>
          <w:sz w:val="24"/>
          <w:szCs w:val="24"/>
        </w:rPr>
        <w:t>Office Hours: 1 pm - 3:30 pm Monday and Wednesday and by appointment as well</w:t>
      </w:r>
    </w:p>
    <w:p w:rsidR="00DD23A0" w:rsidRDefault="00DD23A0" w:rsidP="00DD23A0">
      <w:pPr>
        <w:rPr>
          <w:rFonts w:ascii="Cambria" w:hAnsi="Cambria" w:cs="Cambria"/>
          <w:b/>
          <w:bCs/>
          <w:sz w:val="24"/>
          <w:szCs w:val="24"/>
        </w:rPr>
      </w:pPr>
      <w:r>
        <w:rPr>
          <w:rFonts w:ascii="Cambria" w:hAnsi="Cambria" w:cs="Cambria"/>
          <w:b/>
          <w:bCs/>
          <w:sz w:val="24"/>
          <w:szCs w:val="24"/>
        </w:rPr>
        <w:t>Phone:</w:t>
      </w:r>
      <w:r>
        <w:rPr>
          <w:rFonts w:ascii="Cambria" w:hAnsi="Cambria" w:cs="Cambria"/>
          <w:b/>
          <w:bCs/>
          <w:sz w:val="24"/>
          <w:szCs w:val="24"/>
        </w:rPr>
        <w:tab/>
        <w:t>(775) 673-7213</w:t>
      </w:r>
    </w:p>
    <w:p w:rsidR="00DD23A0" w:rsidRDefault="00DD23A0" w:rsidP="00DD23A0">
      <w:pPr>
        <w:rPr>
          <w:rFonts w:ascii="Cambria" w:hAnsi="Cambria" w:cs="Cambria"/>
          <w:b/>
          <w:bCs/>
          <w:sz w:val="24"/>
          <w:szCs w:val="24"/>
        </w:rPr>
      </w:pPr>
      <w:r>
        <w:rPr>
          <w:rFonts w:ascii="Cambria" w:hAnsi="Cambria" w:cs="Cambria"/>
          <w:b/>
          <w:bCs/>
          <w:sz w:val="24"/>
          <w:szCs w:val="24"/>
        </w:rPr>
        <w:t>FAX:</w:t>
      </w:r>
      <w:r>
        <w:rPr>
          <w:rFonts w:ascii="Cambria" w:hAnsi="Cambria" w:cs="Cambria"/>
          <w:b/>
          <w:bCs/>
          <w:sz w:val="24"/>
          <w:szCs w:val="24"/>
        </w:rPr>
        <w:tab/>
      </w:r>
      <w:r>
        <w:rPr>
          <w:rFonts w:ascii="Cambria" w:hAnsi="Cambria" w:cs="Cambria"/>
          <w:b/>
          <w:bCs/>
          <w:sz w:val="24"/>
          <w:szCs w:val="24"/>
        </w:rPr>
        <w:tab/>
        <w:t>(775) 673-7176</w:t>
      </w:r>
    </w:p>
    <w:p w:rsidR="00DD23A0" w:rsidRDefault="00DD23A0" w:rsidP="00DD23A0">
      <w:pPr>
        <w:rPr>
          <w:rFonts w:ascii="Cambria" w:hAnsi="Cambria" w:cs="Cambria"/>
          <w:b/>
          <w:bCs/>
          <w:sz w:val="24"/>
          <w:szCs w:val="24"/>
        </w:rPr>
      </w:pPr>
      <w:r>
        <w:rPr>
          <w:rFonts w:ascii="Cambria" w:hAnsi="Cambria" w:cs="Cambria"/>
          <w:b/>
          <w:bCs/>
          <w:sz w:val="24"/>
          <w:szCs w:val="24"/>
        </w:rPr>
        <w:t>E-mail:</w:t>
      </w:r>
      <w:r>
        <w:rPr>
          <w:rFonts w:ascii="Cambria" w:hAnsi="Cambria" w:cs="Cambria"/>
          <w:b/>
          <w:bCs/>
          <w:sz w:val="24"/>
          <w:szCs w:val="24"/>
        </w:rPr>
        <w:tab/>
        <w:t xml:space="preserve">Use the mail system on the Angel website or if </w:t>
      </w:r>
      <w:proofErr w:type="spellStart"/>
      <w:r>
        <w:rPr>
          <w:rFonts w:ascii="Cambria" w:hAnsi="Cambria" w:cs="Cambria"/>
          <w:b/>
          <w:bCs/>
          <w:sz w:val="24"/>
          <w:szCs w:val="24"/>
        </w:rPr>
        <w:t>WebCollege</w:t>
      </w:r>
      <w:proofErr w:type="spellEnd"/>
      <w:r>
        <w:rPr>
          <w:rFonts w:ascii="Cambria" w:hAnsi="Cambria" w:cs="Cambria"/>
          <w:b/>
          <w:bCs/>
          <w:sz w:val="24"/>
          <w:szCs w:val="24"/>
        </w:rPr>
        <w:t xml:space="preserve"> is not working: </w:t>
      </w:r>
      <w:hyperlink r:id="rId6" w:history="1">
        <w:r>
          <w:rPr>
            <w:rStyle w:val="Hyperlink"/>
            <w:rFonts w:ascii="Cambria" w:hAnsi="Cambria" w:cs="Cambria"/>
            <w:b/>
            <w:bCs/>
            <w:sz w:val="24"/>
            <w:szCs w:val="24"/>
          </w:rPr>
          <w:t>pdavis@tmcc.edu</w:t>
        </w:r>
      </w:hyperlink>
      <w:r>
        <w:t xml:space="preserve"> </w:t>
      </w:r>
      <w:r>
        <w:rPr>
          <w:rFonts w:ascii="Cambria" w:hAnsi="Cambria" w:cs="Cambria"/>
          <w:b/>
          <w:bCs/>
          <w:sz w:val="24"/>
          <w:szCs w:val="24"/>
        </w:rPr>
        <w:t xml:space="preserve"> </w:t>
      </w: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32"/>
          <w:szCs w:val="32"/>
        </w:rPr>
      </w:pPr>
      <w:smartTag w:uri="urn:schemas-microsoft-com:office:smarttags" w:element="stockticker">
        <w:smartTag w:uri="urn:schemas-microsoft-com:office:smarttags" w:element="place">
          <w:smartTag w:uri="urn:schemas-microsoft-com:office:smarttags" w:element="PlaceName">
            <w:r>
              <w:rPr>
                <w:rFonts w:ascii="Cambria" w:hAnsi="Cambria" w:cs="Cambria"/>
                <w:b/>
                <w:bCs/>
                <w:sz w:val="32"/>
                <w:szCs w:val="32"/>
              </w:rPr>
              <w:t>WEBCOLLEGE</w:t>
            </w:r>
          </w:smartTag>
        </w:smartTag>
        <w:r>
          <w:rPr>
            <w:rFonts w:ascii="Cambria" w:hAnsi="Cambria" w:cs="Cambria"/>
            <w:b/>
            <w:bCs/>
            <w:sz w:val="32"/>
            <w:szCs w:val="32"/>
          </w:rPr>
          <w:t xml:space="preserve"> </w:t>
        </w:r>
        <w:smartTag w:uri="urn:schemas-microsoft-com:office:smarttags" w:element="stockticker">
          <w:smartTag w:uri="urn:schemas-microsoft-com:office:smarttags" w:element="PlaceName">
            <w:r>
              <w:rPr>
                <w:rFonts w:ascii="Cambria" w:hAnsi="Cambria" w:cs="Cambria"/>
                <w:b/>
                <w:bCs/>
                <w:sz w:val="32"/>
                <w:szCs w:val="32"/>
              </w:rPr>
              <w:t>SUPPORT</w:t>
            </w:r>
          </w:smartTag>
        </w:smartTag>
        <w:r>
          <w:rPr>
            <w:rFonts w:ascii="Cambria" w:hAnsi="Cambria" w:cs="Cambria"/>
            <w:b/>
            <w:bCs/>
            <w:sz w:val="32"/>
            <w:szCs w:val="32"/>
          </w:rPr>
          <w:t xml:space="preserve"> </w:t>
        </w:r>
        <w:smartTag w:uri="urn:schemas-microsoft-com:office:smarttags" w:element="stockticker">
          <w:smartTag w:uri="urn:schemas-microsoft-com:office:smarttags" w:element="PlaceType">
            <w:r>
              <w:rPr>
                <w:rFonts w:ascii="Cambria" w:hAnsi="Cambria" w:cs="Cambria"/>
                <w:b/>
                <w:bCs/>
                <w:sz w:val="32"/>
                <w:szCs w:val="32"/>
              </w:rPr>
              <w:t>CENTER</w:t>
            </w:r>
          </w:smartTag>
        </w:smartTag>
      </w:smartTag>
    </w:p>
    <w:p w:rsidR="00DD23A0" w:rsidRDefault="00DD23A0" w:rsidP="00DD23A0">
      <w:pPr>
        <w:rPr>
          <w:rFonts w:ascii="Cambria" w:hAnsi="Cambria" w:cs="Cambria"/>
          <w:sz w:val="24"/>
          <w:szCs w:val="24"/>
        </w:rPr>
      </w:pPr>
      <w:r>
        <w:rPr>
          <w:rFonts w:ascii="Cambria" w:hAnsi="Cambria" w:cs="Cambria"/>
          <w:sz w:val="24"/>
          <w:szCs w:val="24"/>
        </w:rPr>
        <w:t>If you need any assistance with issues of a technical nature (can’t access the class, problems with username or password, Browser problems, difficulty attaching files, etc.), please use our technical support by calling:</w:t>
      </w:r>
    </w:p>
    <w:p w:rsidR="00DD23A0" w:rsidRDefault="00DD23A0" w:rsidP="00DD23A0">
      <w:pPr>
        <w:rPr>
          <w:rFonts w:ascii="Cambria" w:hAnsi="Cambria" w:cs="Cambria"/>
          <w:sz w:val="24"/>
          <w:szCs w:val="24"/>
        </w:rPr>
      </w:pPr>
    </w:p>
    <w:p w:rsidR="00DD23A0" w:rsidRDefault="00DD23A0" w:rsidP="00DD23A0">
      <w:pPr>
        <w:rPr>
          <w:rFonts w:ascii="Cambria" w:hAnsi="Cambria" w:cs="Cambria"/>
          <w:sz w:val="40"/>
          <w:szCs w:val="40"/>
        </w:rPr>
      </w:pPr>
      <w:r>
        <w:rPr>
          <w:rFonts w:ascii="Cambria" w:hAnsi="Cambria" w:cs="Cambria"/>
          <w:sz w:val="40"/>
          <w:szCs w:val="40"/>
        </w:rPr>
        <w:t xml:space="preserve"> (775)-673-7814 between 8:30am – 4:30pm (Mon-Fri)</w:t>
      </w:r>
    </w:p>
    <w:p w:rsidR="00DD23A0" w:rsidRDefault="00DD23A0" w:rsidP="00DD23A0">
      <w:pPr>
        <w:rPr>
          <w:rFonts w:ascii="Cambria" w:hAnsi="Cambria" w:cs="Cambria"/>
          <w:sz w:val="24"/>
          <w:szCs w:val="24"/>
        </w:rPr>
      </w:pPr>
    </w:p>
    <w:p w:rsidR="00DD23A0" w:rsidRDefault="00DD23A0" w:rsidP="00DD23A0">
      <w:pPr>
        <w:rPr>
          <w:rFonts w:ascii="Cambria" w:hAnsi="Cambria" w:cs="Cambria"/>
          <w:sz w:val="24"/>
          <w:szCs w:val="24"/>
        </w:rPr>
      </w:pPr>
      <w:r>
        <w:rPr>
          <w:rFonts w:ascii="Cambria" w:hAnsi="Cambria" w:cs="Cambria"/>
          <w:sz w:val="24"/>
          <w:szCs w:val="24"/>
        </w:rPr>
        <w:t xml:space="preserve"> There is also an extensive knowledge base of common problems/how to resolve.  Visit:  </w:t>
      </w:r>
      <w:hyperlink r:id="rId7" w:history="1">
        <w:r>
          <w:rPr>
            <w:rStyle w:val="Hyperlink"/>
            <w:rFonts w:ascii="Cambria" w:hAnsi="Cambria" w:cs="Cambria"/>
            <w:sz w:val="24"/>
            <w:szCs w:val="24"/>
          </w:rPr>
          <w:t>http://webcollege.tmcc.edu</w:t>
        </w:r>
      </w:hyperlink>
      <w:r>
        <w:rPr>
          <w:rFonts w:ascii="Cambria" w:hAnsi="Cambria" w:cs="Cambria"/>
          <w:sz w:val="24"/>
          <w:szCs w:val="24"/>
        </w:rPr>
        <w:t xml:space="preserve">  and click on “HELP”</w:t>
      </w:r>
    </w:p>
    <w:p w:rsidR="00DD23A0" w:rsidRDefault="00DD23A0" w:rsidP="00DD23A0">
      <w:pPr>
        <w:rPr>
          <w:rFonts w:ascii="Cambria" w:hAnsi="Cambria" w:cs="Cambria"/>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sz w:val="24"/>
          <w:szCs w:val="24"/>
        </w:rPr>
      </w:pPr>
      <w:r>
        <w:rPr>
          <w:rFonts w:ascii="Cambria" w:hAnsi="Cambria" w:cs="Cambria"/>
          <w:b/>
          <w:bCs/>
          <w:sz w:val="24"/>
          <w:szCs w:val="24"/>
        </w:rPr>
        <w:t>THE COURSE</w:t>
      </w:r>
    </w:p>
    <w:p w:rsidR="00DD23A0" w:rsidRDefault="00DD23A0" w:rsidP="00DD23A0">
      <w:pPr>
        <w:ind w:left="2160"/>
        <w:rPr>
          <w:rFonts w:ascii="Cambria" w:hAnsi="Cambria" w:cs="Cambria"/>
          <w:sz w:val="24"/>
          <w:szCs w:val="24"/>
        </w:rPr>
      </w:pPr>
      <w:r>
        <w:rPr>
          <w:rFonts w:ascii="Cambria" w:hAnsi="Cambria" w:cs="Cambria"/>
          <w:sz w:val="24"/>
          <w:szCs w:val="24"/>
        </w:rPr>
        <w:t xml:space="preserve"> </w:t>
      </w:r>
    </w:p>
    <w:p w:rsidR="00101A5B" w:rsidRPr="00101A5B" w:rsidRDefault="00DD23A0" w:rsidP="00101A5B">
      <w:pPr>
        <w:pStyle w:val="NormalWeb"/>
        <w:shd w:val="clear" w:color="auto" w:fill="FFFFFF"/>
        <w:spacing w:before="0" w:beforeAutospacing="0" w:after="120" w:afterAutospacing="0" w:line="240" w:lineRule="atLeast"/>
        <w:rPr>
          <w:rFonts w:ascii="Helvetica" w:hAnsi="Helvetica" w:cs="Helvetica"/>
          <w:color w:val="333333"/>
          <w:sz w:val="16"/>
          <w:szCs w:val="16"/>
        </w:rPr>
      </w:pPr>
      <w:r>
        <w:rPr>
          <w:rFonts w:ascii="Cambria" w:hAnsi="Cambria" w:cs="Cambria"/>
          <w:b/>
          <w:bCs/>
          <w:sz w:val="24"/>
          <w:szCs w:val="24"/>
        </w:rPr>
        <w:t xml:space="preserve">Textbook: </w:t>
      </w:r>
      <w:r>
        <w:rPr>
          <w:rStyle w:val="Emphasis"/>
          <w:rFonts w:ascii="Helvetica" w:hAnsi="Helvetica" w:cs="Helvetica"/>
          <w:color w:val="333333"/>
          <w:sz w:val="27"/>
          <w:szCs w:val="27"/>
          <w:shd w:val="clear" w:color="auto" w:fill="FFFFFF"/>
        </w:rPr>
        <w:t> </w:t>
      </w:r>
      <w:r w:rsidR="00101A5B" w:rsidRPr="00101A5B">
        <w:rPr>
          <w:rFonts w:ascii="Helvetica" w:hAnsi="Helvetica" w:cs="Helvetica"/>
          <w:b/>
          <w:bCs/>
          <w:color w:val="333333"/>
          <w:sz w:val="27"/>
        </w:rPr>
        <w:t>Due to your professor being such a great guy and his stro</w:t>
      </w:r>
      <w:r w:rsidR="00101A5B">
        <w:rPr>
          <w:rFonts w:ascii="Helvetica" w:hAnsi="Helvetica" w:cs="Helvetica"/>
          <w:b/>
          <w:bCs/>
          <w:color w:val="333333"/>
          <w:sz w:val="27"/>
        </w:rPr>
        <w:t xml:space="preserve">ng dislike of book publishers, </w:t>
      </w:r>
      <w:r w:rsidR="00101A5B" w:rsidRPr="00101A5B">
        <w:rPr>
          <w:rFonts w:ascii="Helvetica" w:hAnsi="Helvetica" w:cs="Helvetica"/>
          <w:b/>
          <w:bCs/>
          <w:color w:val="333333"/>
          <w:sz w:val="27"/>
        </w:rPr>
        <w:t>he will provide you free of charge all of the reading material necessary to complete the course. The complete reading materials are found in your modules.</w:t>
      </w:r>
    </w:p>
    <w:p w:rsidR="00101A5B" w:rsidRPr="00101A5B" w:rsidRDefault="00101A5B" w:rsidP="00101A5B">
      <w:pPr>
        <w:shd w:val="clear" w:color="auto" w:fill="FFFFFF"/>
        <w:spacing w:after="120" w:line="240" w:lineRule="atLeast"/>
        <w:rPr>
          <w:rFonts w:ascii="Helvetica" w:hAnsi="Helvetica" w:cs="Helvetica"/>
          <w:color w:val="333333"/>
          <w:sz w:val="16"/>
          <w:szCs w:val="16"/>
        </w:rPr>
      </w:pPr>
      <w:r w:rsidRPr="00101A5B">
        <w:rPr>
          <w:rFonts w:ascii="Helvetica" w:hAnsi="Helvetica" w:cs="Helvetica"/>
          <w:b/>
          <w:bCs/>
          <w:color w:val="333333"/>
          <w:sz w:val="27"/>
        </w:rPr>
        <w:t>Take all of the money you would have spent on textbooks and spend it on yourselves or your pets.</w:t>
      </w:r>
    </w:p>
    <w:p w:rsidR="00101A5B" w:rsidRDefault="00101A5B" w:rsidP="00101A5B">
      <w:pPr>
        <w:shd w:val="clear" w:color="auto" w:fill="FFFFFF"/>
        <w:spacing w:after="120" w:line="240" w:lineRule="atLeast"/>
        <w:rPr>
          <w:rFonts w:ascii="Helvetica" w:hAnsi="Helvetica" w:cs="Helvetica"/>
          <w:b/>
          <w:bCs/>
          <w:color w:val="333333"/>
          <w:sz w:val="27"/>
        </w:rPr>
      </w:pPr>
      <w:r w:rsidRPr="00101A5B">
        <w:rPr>
          <w:rFonts w:ascii="Helvetica" w:hAnsi="Helvetica" w:cs="Helvetica"/>
          <w:b/>
          <w:bCs/>
          <w:color w:val="333333"/>
          <w:sz w:val="27"/>
        </w:rPr>
        <w:t>Dr. Davis</w:t>
      </w:r>
    </w:p>
    <w:p w:rsidR="00101A5B" w:rsidRPr="00101A5B" w:rsidRDefault="00101A5B" w:rsidP="00101A5B">
      <w:pPr>
        <w:shd w:val="clear" w:color="auto" w:fill="FFFFFF"/>
        <w:spacing w:after="120" w:line="240" w:lineRule="atLeast"/>
        <w:rPr>
          <w:rFonts w:ascii="Helvetica" w:hAnsi="Helvetica" w:cs="Helvetica"/>
          <w:color w:val="333333"/>
          <w:sz w:val="16"/>
          <w:szCs w:val="16"/>
        </w:rPr>
      </w:pPr>
    </w:p>
    <w:p w:rsidR="00DD23A0" w:rsidRDefault="00DD23A0" w:rsidP="00DD23A0">
      <w:pPr>
        <w:rPr>
          <w:sz w:val="24"/>
          <w:szCs w:val="24"/>
        </w:rPr>
      </w:pPr>
      <w:r>
        <w:rPr>
          <w:b/>
          <w:bCs/>
          <w:sz w:val="24"/>
          <w:szCs w:val="24"/>
        </w:rPr>
        <w:t>Objectives of the Course</w:t>
      </w:r>
      <w:r>
        <w:rPr>
          <w:sz w:val="24"/>
          <w:szCs w:val="24"/>
        </w:rPr>
        <w:t xml:space="preserve">:  </w:t>
      </w:r>
    </w:p>
    <w:p w:rsidR="00DD23A0" w:rsidRDefault="00DD23A0" w:rsidP="00DD23A0">
      <w:pPr>
        <w:shd w:val="clear" w:color="auto" w:fill="FFFFFF"/>
        <w:spacing w:after="160" w:line="300" w:lineRule="atLeast"/>
        <w:ind w:left="375"/>
        <w:rPr>
          <w:color w:val="0D0D0D" w:themeColor="text1" w:themeTint="F2"/>
          <w:sz w:val="24"/>
          <w:szCs w:val="24"/>
          <w:highlight w:val="cyan"/>
        </w:rPr>
      </w:pPr>
      <w:r>
        <w:rPr>
          <w:rFonts w:ascii="Arial" w:hAnsi="Arial" w:cs="Arial"/>
          <w:sz w:val="24"/>
          <w:szCs w:val="24"/>
        </w:rPr>
        <w:t xml:space="preserve">  </w:t>
      </w:r>
      <w:r>
        <w:rPr>
          <w:rFonts w:ascii="Helvetica" w:hAnsi="Helvetica" w:cs="Helvetica"/>
          <w:color w:val="0D0D0D" w:themeColor="text1" w:themeTint="F2"/>
          <w:highlight w:val="cyan"/>
        </w:rPr>
        <w:t>1.</w:t>
      </w:r>
      <w:r>
        <w:rPr>
          <w:color w:val="0D0D0D" w:themeColor="text1" w:themeTint="F2"/>
          <w:sz w:val="14"/>
          <w:szCs w:val="14"/>
          <w:highlight w:val="cyan"/>
        </w:rPr>
        <w:t>    </w:t>
      </w:r>
      <w:r>
        <w:rPr>
          <w:color w:val="0D0D0D" w:themeColor="text1" w:themeTint="F2"/>
          <w:sz w:val="14"/>
          <w:highlight w:val="cyan"/>
        </w:rPr>
        <w:t> </w:t>
      </w:r>
      <w:r>
        <w:rPr>
          <w:rFonts w:ascii="Helvetica" w:hAnsi="Helvetica" w:cs="Helvetica"/>
          <w:color w:val="0D0D0D" w:themeColor="text1" w:themeTint="F2"/>
          <w:highlight w:val="cyan"/>
        </w:rPr>
        <w:t>Students will critically analyze the structure and processes of American and Nevadan government. In particular, students should be familiar with and be able to analyze the constitutions of both systems, the political structures and processes established by each constitution, and the current principles and problems of state and national government.</w:t>
      </w:r>
    </w:p>
    <w:p w:rsidR="00DD23A0" w:rsidRDefault="00DD23A0" w:rsidP="00DD23A0">
      <w:pPr>
        <w:shd w:val="clear" w:color="auto" w:fill="FFFFFF"/>
        <w:spacing w:after="160" w:line="300" w:lineRule="atLeast"/>
        <w:ind w:left="375"/>
        <w:rPr>
          <w:color w:val="0D0D0D" w:themeColor="text1" w:themeTint="F2"/>
          <w:sz w:val="24"/>
          <w:szCs w:val="24"/>
          <w:highlight w:val="cyan"/>
        </w:rPr>
      </w:pPr>
      <w:r>
        <w:rPr>
          <w:rFonts w:ascii="Helvetica" w:hAnsi="Helvetica" w:cs="Helvetica"/>
          <w:color w:val="0D0D0D" w:themeColor="text1" w:themeTint="F2"/>
          <w:highlight w:val="cyan"/>
        </w:rPr>
        <w:t>2.</w:t>
      </w:r>
      <w:r>
        <w:rPr>
          <w:color w:val="0D0D0D" w:themeColor="text1" w:themeTint="F2"/>
          <w:sz w:val="14"/>
          <w:szCs w:val="14"/>
          <w:highlight w:val="cyan"/>
        </w:rPr>
        <w:t>    </w:t>
      </w:r>
      <w:r>
        <w:rPr>
          <w:color w:val="0D0D0D" w:themeColor="text1" w:themeTint="F2"/>
          <w:sz w:val="14"/>
          <w:highlight w:val="cyan"/>
        </w:rPr>
        <w:t> </w:t>
      </w:r>
      <w:r>
        <w:rPr>
          <w:rFonts w:ascii="Helvetica" w:hAnsi="Helvetica" w:cs="Helvetica"/>
          <w:color w:val="0D0D0D" w:themeColor="text1" w:themeTint="F2"/>
          <w:highlight w:val="cyan"/>
        </w:rPr>
        <w:t>Students will analyze citizenship duties and the importance of effective involvement in politics.  Specifically, students will develop the skills and attitudes necessary to function effectively as responsible, ethical and contributing citizens of the community, state and nation.</w:t>
      </w:r>
    </w:p>
    <w:p w:rsidR="00DD23A0" w:rsidRDefault="00DD23A0" w:rsidP="00DD23A0">
      <w:pPr>
        <w:shd w:val="clear" w:color="auto" w:fill="FFFFFF"/>
        <w:spacing w:after="160" w:line="300" w:lineRule="atLeast"/>
        <w:ind w:left="375"/>
        <w:rPr>
          <w:color w:val="0D0D0D" w:themeColor="text1" w:themeTint="F2"/>
          <w:sz w:val="24"/>
          <w:szCs w:val="24"/>
        </w:rPr>
      </w:pPr>
      <w:r>
        <w:rPr>
          <w:rFonts w:ascii="Helvetica" w:hAnsi="Helvetica" w:cs="Helvetica"/>
          <w:color w:val="0D0D0D" w:themeColor="text1" w:themeTint="F2"/>
          <w:highlight w:val="cyan"/>
        </w:rPr>
        <w:t>3.</w:t>
      </w:r>
      <w:r>
        <w:rPr>
          <w:color w:val="0D0D0D" w:themeColor="text1" w:themeTint="F2"/>
          <w:sz w:val="14"/>
          <w:szCs w:val="14"/>
          <w:highlight w:val="cyan"/>
        </w:rPr>
        <w:t>    </w:t>
      </w:r>
      <w:r>
        <w:rPr>
          <w:color w:val="0D0D0D" w:themeColor="text1" w:themeTint="F2"/>
          <w:sz w:val="14"/>
          <w:highlight w:val="cyan"/>
        </w:rPr>
        <w:t> </w:t>
      </w:r>
      <w:r>
        <w:rPr>
          <w:rFonts w:ascii="Helvetica" w:hAnsi="Helvetica" w:cs="Helvetica"/>
          <w:color w:val="0D0D0D" w:themeColor="text1" w:themeTint="F2"/>
          <w:highlight w:val="cyan"/>
        </w:rPr>
        <w:t>Students will competently read and write about contemporary issues of local and national governance.</w:t>
      </w:r>
    </w:p>
    <w:p w:rsidR="00DD23A0" w:rsidRDefault="00DD23A0" w:rsidP="00DD23A0">
      <w:pPr>
        <w:rPr>
          <w:sz w:val="24"/>
          <w:szCs w:val="24"/>
        </w:rPr>
      </w:pPr>
    </w:p>
    <w:p w:rsidR="00DD23A0" w:rsidRDefault="00DD23A0" w:rsidP="00DD23A0">
      <w:pPr>
        <w:spacing w:before="100" w:beforeAutospacing="1" w:after="100" w:afterAutospacing="1"/>
        <w:rPr>
          <w:rFonts w:ascii="Cambria" w:hAnsi="Cambria" w:cs="Cambria"/>
          <w:b/>
          <w:sz w:val="24"/>
          <w:szCs w:val="24"/>
        </w:rPr>
      </w:pPr>
      <w:r>
        <w:rPr>
          <w:rFonts w:ascii="Cambria" w:hAnsi="Cambria" w:cs="Cambria"/>
          <w:b/>
          <w:sz w:val="24"/>
          <w:szCs w:val="24"/>
        </w:rPr>
        <w:t xml:space="preserve">Outcomes of the Course:                                                                                                                               </w:t>
      </w:r>
      <w:r>
        <w:rPr>
          <w:rFonts w:ascii="Cambria" w:hAnsi="Cambria" w:cs="Cambria"/>
          <w:sz w:val="24"/>
          <w:szCs w:val="24"/>
        </w:rPr>
        <w:t xml:space="preserve">1. Students will be able to critically analyze the structure and processes of American and Nevadan government. In particular, students should be familiar with and be able to analyze the constitutions of both systems, the political structures and processes established by each constitution, and the current principles and problems of state and national government. </w:t>
      </w:r>
    </w:p>
    <w:p w:rsidR="00DD23A0" w:rsidRDefault="00DD23A0" w:rsidP="00DD23A0">
      <w:pPr>
        <w:autoSpaceDE w:val="0"/>
        <w:autoSpaceDN w:val="0"/>
        <w:adjustRightInd w:val="0"/>
        <w:rPr>
          <w:rFonts w:ascii="Cambria" w:hAnsi="Cambria" w:cs="Cambria"/>
          <w:sz w:val="24"/>
          <w:szCs w:val="24"/>
        </w:rPr>
      </w:pPr>
    </w:p>
    <w:p w:rsidR="00DD23A0" w:rsidRDefault="00DD23A0" w:rsidP="00DD23A0">
      <w:pPr>
        <w:autoSpaceDE w:val="0"/>
        <w:autoSpaceDN w:val="0"/>
        <w:adjustRightInd w:val="0"/>
        <w:rPr>
          <w:rFonts w:ascii="Cambria" w:hAnsi="Cambria" w:cs="Cambria"/>
          <w:sz w:val="24"/>
          <w:szCs w:val="24"/>
        </w:rPr>
      </w:pPr>
      <w:r>
        <w:rPr>
          <w:rFonts w:ascii="Cambria" w:hAnsi="Cambria" w:cs="Cambria"/>
          <w:sz w:val="24"/>
          <w:szCs w:val="24"/>
        </w:rPr>
        <w:t>2. Students will be able to competently read and write about contemporary issues of local and national governance.</w:t>
      </w:r>
    </w:p>
    <w:p w:rsidR="00DD23A0" w:rsidRDefault="00DD23A0" w:rsidP="00DD23A0">
      <w:pPr>
        <w:autoSpaceDE w:val="0"/>
        <w:autoSpaceDN w:val="0"/>
        <w:adjustRightInd w:val="0"/>
        <w:rPr>
          <w:rFonts w:ascii="Cambria" w:hAnsi="Cambria" w:cs="Cambria"/>
          <w:sz w:val="24"/>
          <w:szCs w:val="24"/>
        </w:rPr>
      </w:pPr>
    </w:p>
    <w:p w:rsidR="00DD23A0" w:rsidRDefault="00DD23A0" w:rsidP="00DD23A0">
      <w:pPr>
        <w:autoSpaceDE w:val="0"/>
        <w:autoSpaceDN w:val="0"/>
        <w:adjustRightInd w:val="0"/>
        <w:rPr>
          <w:rFonts w:ascii="Cambria" w:hAnsi="Cambria" w:cs="Cambria"/>
          <w:sz w:val="24"/>
          <w:szCs w:val="24"/>
        </w:rPr>
      </w:pPr>
      <w:r>
        <w:rPr>
          <w:rFonts w:ascii="Cambria" w:hAnsi="Cambria" w:cs="Cambria"/>
          <w:sz w:val="24"/>
          <w:szCs w:val="24"/>
        </w:rPr>
        <w:t>3. Student understandings of politics should include the knowledge of citizenship duties and the importance of effective involvement in politics.  Specifically, students should develop the skills and attitudes necessary to function effectively as responsible, ethical and contributing citizens of the community, state and nation.</w:t>
      </w:r>
    </w:p>
    <w:p w:rsidR="00DD23A0" w:rsidRDefault="00DD23A0" w:rsidP="00DD23A0">
      <w:pPr>
        <w:autoSpaceDE w:val="0"/>
        <w:autoSpaceDN w:val="0"/>
        <w:adjustRightInd w:val="0"/>
        <w:rPr>
          <w:rFonts w:ascii="Cambria" w:hAnsi="Cambria" w:cs="Cambria"/>
          <w:sz w:val="24"/>
          <w:szCs w:val="24"/>
        </w:rPr>
      </w:pPr>
    </w:p>
    <w:p w:rsidR="00DD23A0" w:rsidRDefault="00DD23A0" w:rsidP="00DD23A0">
      <w:pPr>
        <w:autoSpaceDE w:val="0"/>
        <w:autoSpaceDN w:val="0"/>
        <w:adjustRightInd w:val="0"/>
        <w:rPr>
          <w:rFonts w:ascii="Cambria" w:hAnsi="Cambria" w:cs="Cambria"/>
          <w:sz w:val="24"/>
          <w:szCs w:val="24"/>
        </w:rPr>
      </w:pPr>
    </w:p>
    <w:p w:rsidR="004A0A70" w:rsidRPr="004A0A70" w:rsidRDefault="004A0A70" w:rsidP="004A0A70">
      <w:pPr>
        <w:pStyle w:val="NormalWeb"/>
        <w:shd w:val="clear" w:color="auto" w:fill="FFFFFF"/>
        <w:spacing w:before="0" w:beforeAutospacing="0" w:after="120" w:afterAutospacing="0" w:line="240" w:lineRule="atLeast"/>
        <w:rPr>
          <w:rFonts w:ascii="Cambria" w:hAnsi="Cambria" w:cs="Cambria"/>
          <w:sz w:val="28"/>
          <w:szCs w:val="28"/>
        </w:rPr>
      </w:pPr>
      <w:r w:rsidRPr="004A0A70">
        <w:rPr>
          <w:rStyle w:val="Strong"/>
          <w:rFonts w:ascii="Helvetica" w:hAnsi="Helvetica" w:cs="Helvetica"/>
          <w:color w:val="333333"/>
          <w:sz w:val="28"/>
          <w:szCs w:val="28"/>
        </w:rPr>
        <w:t>Grading Policy</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Grading/Examinations: </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w:t>
      </w:r>
      <w:r w:rsidRPr="004A0A70">
        <w:rPr>
          <w:rFonts w:ascii="Helvetica" w:hAnsi="Helvetica" w:cs="Helvetica"/>
          <w:color w:val="333333"/>
          <w:sz w:val="28"/>
          <w:szCs w:val="28"/>
        </w:rPr>
        <w:t>  1 Nevada test worth</w:t>
      </w:r>
      <w:r w:rsidRPr="004A0A70">
        <w:rPr>
          <w:rStyle w:val="apple-converted-space"/>
          <w:rFonts w:ascii="Helvetica" w:hAnsi="Helvetica" w:cs="Helvetica"/>
          <w:color w:val="333333"/>
          <w:sz w:val="28"/>
          <w:szCs w:val="28"/>
        </w:rPr>
        <w:t> </w:t>
      </w:r>
      <w:r w:rsidRPr="004A0A70">
        <w:rPr>
          <w:rStyle w:val="Strong"/>
          <w:rFonts w:ascii="Helvetica" w:hAnsi="Helvetica" w:cs="Helvetica"/>
          <w:color w:val="333333"/>
          <w:sz w:val="28"/>
          <w:szCs w:val="28"/>
        </w:rPr>
        <w:t>50 points</w:t>
      </w:r>
      <w:r w:rsidRPr="004A0A70">
        <w:rPr>
          <w:rFonts w:ascii="Helvetica" w:hAnsi="Helvetica" w:cs="Helvetica"/>
          <w:color w:val="333333"/>
          <w:sz w:val="28"/>
          <w:szCs w:val="28"/>
        </w:rPr>
        <w:t>.</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w:t>
      </w:r>
      <w:r w:rsidRPr="004A0A70">
        <w:rPr>
          <w:rFonts w:ascii="Helvetica" w:hAnsi="Helvetica" w:cs="Helvetica"/>
          <w:color w:val="333333"/>
          <w:sz w:val="28"/>
          <w:szCs w:val="28"/>
        </w:rPr>
        <w:t> 12 textbook chapter quizzes with</w:t>
      </w:r>
      <w:r w:rsidRPr="004A0A70">
        <w:rPr>
          <w:rStyle w:val="apple-converted-space"/>
          <w:rFonts w:ascii="Helvetica" w:hAnsi="Helvetica" w:cs="Helvetica"/>
          <w:color w:val="333333"/>
          <w:sz w:val="28"/>
          <w:szCs w:val="28"/>
        </w:rPr>
        <w:t> </w:t>
      </w:r>
      <w:r w:rsidRPr="004A0A70">
        <w:rPr>
          <w:rStyle w:val="Strong"/>
          <w:rFonts w:ascii="Helvetica" w:hAnsi="Helvetica" w:cs="Helvetica"/>
          <w:color w:val="333333"/>
          <w:sz w:val="28"/>
          <w:szCs w:val="28"/>
        </w:rPr>
        <w:t>13 points each.</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w:t>
      </w:r>
      <w:r w:rsidRPr="004A0A70">
        <w:rPr>
          <w:rFonts w:ascii="Helvetica" w:hAnsi="Helvetica" w:cs="Helvetica"/>
          <w:color w:val="333333"/>
          <w:sz w:val="28"/>
          <w:szCs w:val="28"/>
        </w:rPr>
        <w:t>  8 discussion post assignments worth</w:t>
      </w:r>
      <w:r w:rsidRPr="004A0A70">
        <w:rPr>
          <w:rStyle w:val="apple-converted-space"/>
          <w:rFonts w:ascii="Helvetica" w:hAnsi="Helvetica" w:cs="Helvetica"/>
          <w:color w:val="333333"/>
          <w:sz w:val="28"/>
          <w:szCs w:val="28"/>
        </w:rPr>
        <w:t> </w:t>
      </w:r>
      <w:r w:rsidRPr="004A0A70">
        <w:rPr>
          <w:rStyle w:val="Strong"/>
          <w:rFonts w:ascii="Helvetica" w:hAnsi="Helvetica" w:cs="Helvetica"/>
          <w:color w:val="333333"/>
          <w:sz w:val="28"/>
          <w:szCs w:val="28"/>
        </w:rPr>
        <w:t>12 points each.</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w:t>
      </w:r>
      <w:r w:rsidRPr="004A0A70">
        <w:rPr>
          <w:rFonts w:ascii="Helvetica" w:hAnsi="Helvetica" w:cs="Helvetica"/>
          <w:color w:val="333333"/>
          <w:sz w:val="28"/>
          <w:szCs w:val="28"/>
        </w:rPr>
        <w:t>  1 research paper worth</w:t>
      </w:r>
      <w:r w:rsidRPr="004A0A70">
        <w:rPr>
          <w:rStyle w:val="apple-converted-space"/>
          <w:rFonts w:ascii="Helvetica" w:hAnsi="Helvetica" w:cs="Helvetica"/>
          <w:color w:val="333333"/>
          <w:sz w:val="28"/>
          <w:szCs w:val="28"/>
        </w:rPr>
        <w:t> </w:t>
      </w:r>
      <w:r w:rsidRPr="004A0A70">
        <w:rPr>
          <w:rStyle w:val="Strong"/>
          <w:rFonts w:ascii="Helvetica" w:hAnsi="Helvetica" w:cs="Helvetica"/>
          <w:color w:val="333333"/>
          <w:sz w:val="28"/>
          <w:szCs w:val="28"/>
        </w:rPr>
        <w:t>100 points</w:t>
      </w:r>
      <w:r w:rsidRPr="004A0A70">
        <w:rPr>
          <w:rFonts w:ascii="Helvetica" w:hAnsi="Helvetica" w:cs="Helvetica"/>
          <w:color w:val="333333"/>
          <w:sz w:val="28"/>
          <w:szCs w:val="28"/>
        </w:rPr>
        <w:t>.</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w:t>
      </w:r>
      <w:r w:rsidRPr="004A0A70">
        <w:rPr>
          <w:rFonts w:ascii="Helvetica" w:hAnsi="Helvetica" w:cs="Helvetica"/>
          <w:color w:val="333333"/>
          <w:sz w:val="28"/>
          <w:szCs w:val="28"/>
        </w:rPr>
        <w:t>  1 acknowledgment of reading the syllabus within the first 3 days of class worth 0</w:t>
      </w:r>
      <w:r w:rsidRPr="004A0A70">
        <w:rPr>
          <w:rStyle w:val="Strong"/>
          <w:rFonts w:ascii="Helvetica" w:hAnsi="Helvetica" w:cs="Helvetica"/>
          <w:color w:val="333333"/>
          <w:sz w:val="28"/>
          <w:szCs w:val="28"/>
        </w:rPr>
        <w:t> </w:t>
      </w:r>
      <w:r w:rsidRPr="004A0A70">
        <w:rPr>
          <w:rFonts w:ascii="Helvetica" w:hAnsi="Helvetica" w:cs="Helvetica"/>
          <w:color w:val="333333"/>
          <w:sz w:val="28"/>
          <w:szCs w:val="28"/>
        </w:rPr>
        <w:t>points.</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  </w:t>
      </w:r>
      <w:r w:rsidRPr="004A0A70">
        <w:rPr>
          <w:rFonts w:ascii="Helvetica" w:hAnsi="Helvetica" w:cs="Helvetica"/>
          <w:color w:val="333333"/>
          <w:sz w:val="28"/>
          <w:szCs w:val="28"/>
        </w:rPr>
        <w:t>1 introduce yourself assignment within the first 3 days of class worth 0    points     </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 </w:t>
      </w:r>
      <w:r w:rsidRPr="004A0A70">
        <w:rPr>
          <w:rFonts w:ascii="Helvetica" w:hAnsi="Helvetica" w:cs="Helvetica"/>
          <w:color w:val="333333"/>
          <w:sz w:val="28"/>
          <w:szCs w:val="28"/>
        </w:rPr>
        <w:t>Your performance will be evaluated as follows:                                                                                                                                                                                                                                                                       </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Quiz specifics:</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Fonts w:ascii="Helvetica" w:hAnsi="Helvetica" w:cs="Helvetica"/>
          <w:color w:val="333333"/>
          <w:sz w:val="28"/>
          <w:szCs w:val="28"/>
        </w:rPr>
        <w:t>-        All quizzes/tests will be conducted online (no requirement to come to campus) </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Fonts w:ascii="Helvetica" w:hAnsi="Helvetica" w:cs="Helvetica"/>
          <w:color w:val="333333"/>
          <w:sz w:val="28"/>
          <w:szCs w:val="28"/>
        </w:rPr>
        <w:t>-        Quizzes can be open-book/open-notes</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Fonts w:ascii="Helvetica" w:hAnsi="Helvetica" w:cs="Helvetica"/>
          <w:color w:val="333333"/>
          <w:sz w:val="28"/>
          <w:szCs w:val="28"/>
        </w:rPr>
        <w:t>-        Quizzes will be comprised of a mix of objective questions</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Fonts w:ascii="Helvetica" w:hAnsi="Helvetica" w:cs="Helvetica"/>
          <w:color w:val="333333"/>
          <w:sz w:val="28"/>
          <w:szCs w:val="28"/>
        </w:rPr>
        <w:t>-        Quiz question point values vary depending upon the topic area  </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Fonts w:ascii="Helvetica" w:hAnsi="Helvetica" w:cs="Helvetica"/>
          <w:color w:val="333333"/>
          <w:sz w:val="28"/>
          <w:szCs w:val="28"/>
        </w:rPr>
        <w:t>-        Quiz questions will be randomized – each quiz will pull from a substantial list of questions (and select the questions randomly from that list). </w:t>
      </w:r>
      <w:r w:rsidRPr="004A0A70">
        <w:rPr>
          <w:rStyle w:val="apple-converted-space"/>
          <w:rFonts w:ascii="Helvetica" w:hAnsi="Helvetica" w:cs="Helvetica"/>
          <w:color w:val="333333"/>
          <w:sz w:val="28"/>
          <w:szCs w:val="28"/>
        </w:rPr>
        <w:t> </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Fonts w:ascii="Helvetica" w:hAnsi="Helvetica" w:cs="Helvetica"/>
          <w:color w:val="333333"/>
          <w:sz w:val="28"/>
          <w:szCs w:val="28"/>
        </w:rPr>
        <w:t>-        The Nevada Test questions are derived from the appropriate web site for the online content that is provided for Nevada.</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Pr>
          <w:rFonts w:ascii="Helvetica" w:hAnsi="Helvetica" w:cs="Helvetica"/>
          <w:color w:val="333333"/>
          <w:sz w:val="36"/>
          <w:szCs w:val="36"/>
        </w:rPr>
        <w:t xml:space="preserve">-        </w:t>
      </w:r>
      <w:r w:rsidRPr="004A0A70">
        <w:rPr>
          <w:rFonts w:ascii="Helvetica" w:hAnsi="Helvetica" w:cs="Helvetica"/>
          <w:color w:val="333333"/>
          <w:sz w:val="28"/>
          <w:szCs w:val="28"/>
        </w:rPr>
        <w:t>If you have a question about a quiz question, you will need to cut/paste that question into private mail (I have no way of knowing your question order)</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Fonts w:ascii="Helvetica" w:hAnsi="Helvetica" w:cs="Helvetica"/>
          <w:color w:val="333333"/>
          <w:sz w:val="28"/>
          <w:szCs w:val="28"/>
        </w:rPr>
        <w:t>-        All quizzes are open from the 1</w:t>
      </w:r>
      <w:r w:rsidRPr="004A0A70">
        <w:rPr>
          <w:rFonts w:ascii="Helvetica" w:hAnsi="Helvetica" w:cs="Helvetica"/>
          <w:color w:val="333333"/>
          <w:sz w:val="28"/>
          <w:szCs w:val="28"/>
          <w:vertAlign w:val="superscript"/>
        </w:rPr>
        <w:t>st</w:t>
      </w:r>
      <w:r w:rsidRPr="004A0A70">
        <w:rPr>
          <w:rStyle w:val="apple-converted-space"/>
          <w:rFonts w:ascii="Helvetica" w:hAnsi="Helvetica" w:cs="Helvetica"/>
          <w:color w:val="333333"/>
          <w:sz w:val="28"/>
          <w:szCs w:val="28"/>
        </w:rPr>
        <w:t> </w:t>
      </w:r>
      <w:r w:rsidRPr="004A0A70">
        <w:rPr>
          <w:rFonts w:ascii="Helvetica" w:hAnsi="Helvetica" w:cs="Helvetica"/>
          <w:color w:val="333333"/>
          <w:sz w:val="28"/>
          <w:szCs w:val="28"/>
        </w:rPr>
        <w:t>day of class until the last day of class – the syllabus offers a recommended pacing, but you can fall behind or work ahead on quizzes.</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Fonts w:ascii="Helvetica" w:hAnsi="Helvetica" w:cs="Helvetica"/>
          <w:color w:val="333333"/>
          <w:sz w:val="16"/>
          <w:szCs w:val="16"/>
        </w:rPr>
        <w:t> </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Fonts w:ascii="Helvetica" w:hAnsi="Helvetica" w:cs="Helvetica"/>
          <w:color w:val="333333"/>
          <w:sz w:val="16"/>
          <w:szCs w:val="16"/>
        </w:rPr>
        <w:lastRenderedPageBreak/>
        <w:t> </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Fonts w:ascii="Helvetica" w:hAnsi="Helvetica" w:cs="Helvetica"/>
          <w:color w:val="333333"/>
          <w:sz w:val="28"/>
          <w:szCs w:val="28"/>
        </w:rPr>
        <w:t>Final Grade Scale</w:t>
      </w:r>
      <w:r>
        <w:rPr>
          <w:rStyle w:val="Strong"/>
          <w:rFonts w:ascii="Helvetica" w:hAnsi="Helvetica" w:cs="Helvetica"/>
          <w:color w:val="333333"/>
          <w:sz w:val="28"/>
          <w:szCs w:val="28"/>
        </w:rPr>
        <w:t>: ***There Is No Extra Credit Available for this course!</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Fonts w:ascii="Helvetica" w:hAnsi="Helvetica" w:cs="Helvetica"/>
          <w:color w:val="333333"/>
          <w:sz w:val="16"/>
          <w:szCs w:val="16"/>
        </w:rPr>
        <w:t> </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Style w:val="Strong"/>
          <w:rFonts w:ascii="Helvetica" w:hAnsi="Helvetica" w:cs="Helvetica"/>
          <w:color w:val="333333"/>
          <w:sz w:val="28"/>
          <w:szCs w:val="28"/>
        </w:rPr>
        <w:t>A = 360-402</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Style w:val="Strong"/>
          <w:rFonts w:ascii="Helvetica" w:hAnsi="Helvetica" w:cs="Helvetica"/>
          <w:color w:val="333333"/>
          <w:sz w:val="28"/>
          <w:szCs w:val="28"/>
        </w:rPr>
        <w:t>B = 320-359</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Style w:val="Strong"/>
          <w:rFonts w:ascii="Helvetica" w:hAnsi="Helvetica" w:cs="Helvetica"/>
          <w:color w:val="333333"/>
          <w:sz w:val="28"/>
          <w:szCs w:val="28"/>
        </w:rPr>
        <w:t>C = 280-319</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Style w:val="Strong"/>
          <w:rFonts w:ascii="Helvetica" w:hAnsi="Helvetica" w:cs="Helvetica"/>
          <w:color w:val="333333"/>
          <w:sz w:val="28"/>
          <w:szCs w:val="28"/>
        </w:rPr>
        <w:t>D = 240-279</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r>
        <w:rPr>
          <w:rStyle w:val="Strong"/>
          <w:rFonts w:ascii="Helvetica" w:hAnsi="Helvetica" w:cs="Helvetica"/>
          <w:color w:val="333333"/>
          <w:sz w:val="28"/>
          <w:szCs w:val="28"/>
        </w:rPr>
        <w:t>F =      0-239 -</w:t>
      </w:r>
      <w:r>
        <w:rPr>
          <w:rStyle w:val="apple-converted-space"/>
          <w:rFonts w:ascii="Helvetica" w:hAnsi="Helvetica" w:cs="Helvetica"/>
          <w:color w:val="333333"/>
          <w:sz w:val="28"/>
          <w:szCs w:val="28"/>
        </w:rPr>
        <w:t> </w:t>
      </w:r>
      <w:r>
        <w:rPr>
          <w:rFonts w:ascii="Helvetica" w:hAnsi="Helvetica" w:cs="Helvetica"/>
          <w:color w:val="333333"/>
          <w:sz w:val="28"/>
          <w:szCs w:val="28"/>
        </w:rPr>
        <w:t>it is the student’s responsibility to withdraw from the course</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proofErr w:type="gramStart"/>
      <w:r>
        <w:rPr>
          <w:rFonts w:ascii="Helvetica" w:hAnsi="Helvetica" w:cs="Helvetica"/>
          <w:color w:val="333333"/>
          <w:sz w:val="28"/>
          <w:szCs w:val="28"/>
        </w:rPr>
        <w:t>before</w:t>
      </w:r>
      <w:proofErr w:type="gramEnd"/>
      <w:r>
        <w:rPr>
          <w:rFonts w:ascii="Helvetica" w:hAnsi="Helvetica" w:cs="Helvetica"/>
          <w:color w:val="333333"/>
          <w:sz w:val="28"/>
          <w:szCs w:val="28"/>
        </w:rPr>
        <w:t xml:space="preserve"> the semester deadline .</w:t>
      </w:r>
    </w:p>
    <w:p w:rsid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16"/>
          <w:szCs w:val="16"/>
        </w:rPr>
      </w:pPr>
      <w:proofErr w:type="gramStart"/>
      <w:r>
        <w:rPr>
          <w:rFonts w:ascii="Helvetica" w:hAnsi="Helvetica" w:cs="Helvetica"/>
          <w:color w:val="333333"/>
          <w:sz w:val="28"/>
          <w:szCs w:val="28"/>
        </w:rPr>
        <w:t>obtain</w:t>
      </w:r>
      <w:proofErr w:type="gramEnd"/>
      <w:r>
        <w:rPr>
          <w:rFonts w:ascii="Helvetica" w:hAnsi="Helvetica" w:cs="Helvetica"/>
          <w:color w:val="333333"/>
          <w:sz w:val="28"/>
          <w:szCs w:val="28"/>
        </w:rPr>
        <w:t xml:space="preserve"> a “W”. </w:t>
      </w:r>
      <w:r>
        <w:rPr>
          <w:rStyle w:val="apple-converted-space"/>
          <w:rFonts w:ascii="Helvetica" w:hAnsi="Helvetica" w:cs="Helvetica"/>
          <w:color w:val="333333"/>
          <w:sz w:val="28"/>
          <w:szCs w:val="28"/>
        </w:rPr>
        <w:t> </w:t>
      </w:r>
      <w:r>
        <w:rPr>
          <w:rStyle w:val="Emphasis"/>
          <w:rFonts w:ascii="Helvetica" w:hAnsi="Helvetica" w:cs="Helvetica"/>
          <w:b/>
          <w:bCs/>
          <w:color w:val="333333"/>
          <w:sz w:val="28"/>
          <w:szCs w:val="28"/>
          <w:u w:val="single"/>
        </w:rPr>
        <w:t>The last day to withdraw is Wednesday April 5th. 2016.</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Pr>
          <w:rStyle w:val="Strong"/>
          <w:rFonts w:ascii="Helvetica" w:hAnsi="Helvetica" w:cs="Helvetica"/>
          <w:color w:val="333333"/>
          <w:sz w:val="36"/>
          <w:szCs w:val="36"/>
        </w:rPr>
        <w:t xml:space="preserve">        </w:t>
      </w:r>
      <w:r w:rsidRPr="004A0A70">
        <w:rPr>
          <w:rStyle w:val="Strong"/>
          <w:rFonts w:ascii="Helvetica" w:hAnsi="Helvetica" w:cs="Helvetica"/>
          <w:color w:val="333333"/>
          <w:sz w:val="28"/>
          <w:szCs w:val="28"/>
        </w:rPr>
        <w:t>If you have a question about a quiz question, you will need to cut/paste that question into private mail (I have no way of knowing your question order).</w:t>
      </w:r>
    </w:p>
    <w:p w:rsidR="004A0A7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8"/>
          <w:szCs w:val="28"/>
        </w:rPr>
      </w:pPr>
      <w:r w:rsidRPr="004A0A70">
        <w:rPr>
          <w:rStyle w:val="Strong"/>
          <w:rFonts w:ascii="Helvetica" w:hAnsi="Helvetica" w:cs="Helvetica"/>
          <w:color w:val="333333"/>
          <w:sz w:val="28"/>
          <w:szCs w:val="28"/>
        </w:rPr>
        <w:t>Remember</w:t>
      </w:r>
      <w:r w:rsidRPr="004A0A70">
        <w:rPr>
          <w:rFonts w:ascii="Helvetica" w:hAnsi="Helvetica" w:cs="Helvetica"/>
          <w:color w:val="333333"/>
          <w:sz w:val="28"/>
          <w:szCs w:val="28"/>
        </w:rPr>
        <w:t>: Your quizzes may be taken anytime throughout the course. The discussion posts do have written deadline</w:t>
      </w:r>
    </w:p>
    <w:p w:rsidR="004A0A70" w:rsidRDefault="004A0A70" w:rsidP="004A0A70">
      <w:pPr>
        <w:shd w:val="clear" w:color="auto" w:fill="FFFFFF"/>
        <w:spacing w:line="240" w:lineRule="atLeast"/>
        <w:rPr>
          <w:rFonts w:ascii="Helvetica" w:hAnsi="Helvetica" w:cs="Helvetica"/>
          <w:color w:val="333333"/>
          <w:sz w:val="16"/>
          <w:szCs w:val="16"/>
        </w:rPr>
      </w:pPr>
    </w:p>
    <w:p w:rsidR="00DD23A0" w:rsidRPr="004A0A70" w:rsidRDefault="004A0A70" w:rsidP="004A0A70">
      <w:pPr>
        <w:pStyle w:val="NormalWeb"/>
        <w:shd w:val="clear" w:color="auto" w:fill="FFFFFF"/>
        <w:spacing w:before="0" w:beforeAutospacing="0" w:after="120" w:afterAutospacing="0" w:line="240" w:lineRule="atLeast"/>
        <w:rPr>
          <w:rFonts w:ascii="Helvetica" w:hAnsi="Helvetica" w:cs="Helvetica"/>
          <w:color w:val="333333"/>
          <w:sz w:val="24"/>
          <w:szCs w:val="24"/>
        </w:rPr>
      </w:pPr>
      <w:r>
        <w:br/>
      </w:r>
      <w:r w:rsidR="00DD23A0" w:rsidRPr="004A0A70">
        <w:rPr>
          <w:rFonts w:ascii="Cambria" w:hAnsi="Cambria" w:cs="Cambria"/>
          <w:b/>
          <w:i/>
          <w:sz w:val="24"/>
          <w:szCs w:val="24"/>
          <w:u w:val="single"/>
        </w:rPr>
        <w:t xml:space="preserve"> </w:t>
      </w:r>
    </w:p>
    <w:p w:rsidR="003D5E01" w:rsidRDefault="003D5E01" w:rsidP="00DD23A0">
      <w:pPr>
        <w:ind w:firstLine="720"/>
        <w:rPr>
          <w:rFonts w:ascii="Cambria" w:hAnsi="Cambria" w:cs="Cambria"/>
          <w:b/>
          <w:i/>
          <w:sz w:val="24"/>
          <w:szCs w:val="24"/>
          <w:u w:val="single"/>
        </w:rPr>
      </w:pPr>
    </w:p>
    <w:p w:rsidR="003D5E01" w:rsidRPr="003D5E01" w:rsidRDefault="003D5E01" w:rsidP="007B3384">
      <w:pPr>
        <w:rPr>
          <w:rFonts w:ascii="Cambria" w:hAnsi="Cambria" w:cs="Cambria"/>
          <w:b/>
          <w:i/>
          <w:sz w:val="24"/>
          <w:szCs w:val="24"/>
        </w:rPr>
      </w:pPr>
      <w:r w:rsidRPr="003D5E01">
        <w:rPr>
          <w:rFonts w:ascii="Cambria" w:hAnsi="Cambria" w:cs="Cambria"/>
          <w:b/>
          <w:i/>
          <w:sz w:val="24"/>
          <w:szCs w:val="24"/>
        </w:rPr>
        <w:t>***Please be aware that this syllabus and the requirements of the class may be changed at any time during the semester at the discretion of the professor.</w:t>
      </w:r>
    </w:p>
    <w:p w:rsidR="00DD23A0" w:rsidRDefault="00DD23A0" w:rsidP="00DD23A0">
      <w:pPr>
        <w:ind w:firstLine="720"/>
        <w:rPr>
          <w:rFonts w:ascii="Cambria" w:hAnsi="Cambria" w:cs="Cambria"/>
          <w:b/>
          <w:i/>
          <w:sz w:val="24"/>
          <w:szCs w:val="24"/>
          <w:u w:val="single"/>
        </w:rPr>
      </w:pPr>
    </w:p>
    <w:p w:rsidR="00DD23A0" w:rsidRDefault="00DD23A0" w:rsidP="00DD23A0">
      <w:pPr>
        <w:ind w:firstLine="720"/>
        <w:rPr>
          <w:rFonts w:ascii="Cambria" w:hAnsi="Cambria" w:cs="Cambria"/>
          <w:b/>
          <w:i/>
          <w:sz w:val="24"/>
          <w:szCs w:val="24"/>
          <w:u w:val="single"/>
        </w:rPr>
      </w:pPr>
    </w:p>
    <w:p w:rsidR="00DD23A0" w:rsidRPr="00170CFF" w:rsidRDefault="00DD23A0" w:rsidP="00170CFF">
      <w:pPr>
        <w:ind w:left="2160"/>
        <w:rPr>
          <w:rFonts w:ascii="Cambria" w:hAnsi="Cambria" w:cs="Cambria"/>
          <w:b/>
          <w:i/>
          <w:sz w:val="24"/>
          <w:szCs w:val="24"/>
          <w:u w:val="single"/>
        </w:rPr>
      </w:pPr>
      <w:r>
        <w:rPr>
          <w:rFonts w:ascii="Cambria" w:hAnsi="Cambria" w:cs="Cambria"/>
          <w:b/>
          <w:i/>
          <w:sz w:val="24"/>
          <w:szCs w:val="24"/>
          <w:u w:val="single"/>
        </w:rPr>
        <w:t xml:space="preserve"> </w:t>
      </w:r>
      <w:r>
        <w:rPr>
          <w:rFonts w:ascii="Cambria" w:hAnsi="Cambria" w:cs="Cambria"/>
          <w:b/>
          <w:bCs/>
          <w:sz w:val="24"/>
          <w:szCs w:val="24"/>
        </w:rPr>
        <w:t xml:space="preserve">Academic Dishonesty will not be tolerated; this course assumes mature and responsible behavior on your part.  Any documented academic dishonesty </w:t>
      </w:r>
      <w:proofErr w:type="gramStart"/>
      <w:r>
        <w:rPr>
          <w:rFonts w:ascii="Cambria" w:hAnsi="Cambria" w:cs="Cambria"/>
          <w:b/>
          <w:bCs/>
          <w:sz w:val="24"/>
          <w:szCs w:val="24"/>
        </w:rPr>
        <w:t>on  quizzes</w:t>
      </w:r>
      <w:proofErr w:type="gramEnd"/>
      <w:r>
        <w:rPr>
          <w:rFonts w:ascii="Cambria" w:hAnsi="Cambria" w:cs="Cambria"/>
          <w:b/>
          <w:bCs/>
          <w:sz w:val="24"/>
          <w:szCs w:val="24"/>
        </w:rPr>
        <w:t>, research exercises and/or the bulletin board will result in a grade of "F" for the course.  YOU are taking this class, not your friends or family members.  Please ensure that it is YOUR work I am evaluating.</w:t>
      </w:r>
    </w:p>
    <w:p w:rsidR="00DD23A0" w:rsidRDefault="00DD23A0" w:rsidP="00DD23A0">
      <w:pPr>
        <w:spacing w:before="240"/>
        <w:rPr>
          <w:rFonts w:ascii="Cambria" w:hAnsi="Cambria" w:cs="Cambria"/>
          <w:sz w:val="24"/>
          <w:szCs w:val="24"/>
        </w:rPr>
      </w:pPr>
      <w:r>
        <w:rPr>
          <w:rFonts w:ascii="Cambria" w:hAnsi="Cambria" w:cs="Cambria"/>
          <w:b/>
          <w:bCs/>
          <w:sz w:val="24"/>
          <w:szCs w:val="24"/>
        </w:rPr>
        <w:t>Typical Week/Coursework:</w:t>
      </w:r>
      <w:r>
        <w:rPr>
          <w:rFonts w:ascii="Cambria" w:hAnsi="Cambria" w:cs="Cambria"/>
          <w:sz w:val="24"/>
          <w:szCs w:val="24"/>
        </w:rPr>
        <w:t xml:space="preserve">   Each week, you will have chapter(s) to read.  After you have read the relevant chapter for that week, you can check out related online content.  Then, take the appropriate quiz.   You will also participate in the class discussion.  And don’t forget the writing assignments. Let me know if you have any questions. I strongly suggest that you follow the </w:t>
      </w:r>
      <w:r w:rsidRPr="00D43BFE">
        <w:rPr>
          <w:rFonts w:ascii="Cambria" w:hAnsi="Cambria" w:cs="Cambria"/>
          <w:b/>
          <w:sz w:val="24"/>
          <w:szCs w:val="24"/>
        </w:rPr>
        <w:t>suggested weekly assignment schedule.</w:t>
      </w:r>
    </w:p>
    <w:p w:rsidR="00DD23A0" w:rsidRDefault="00DD23A0" w:rsidP="00DD23A0">
      <w:pPr>
        <w:spacing w:before="240"/>
        <w:rPr>
          <w:rFonts w:ascii="Cambria" w:hAnsi="Cambria" w:cs="Cambria"/>
          <w:sz w:val="24"/>
          <w:szCs w:val="24"/>
        </w:rPr>
      </w:pPr>
      <w:r>
        <w:rPr>
          <w:rFonts w:ascii="Cambria" w:hAnsi="Cambria" w:cs="Cambria"/>
          <w:b/>
          <w:bCs/>
          <w:sz w:val="24"/>
          <w:szCs w:val="24"/>
        </w:rPr>
        <w:t>Faculty Class Check-in Practices:</w:t>
      </w:r>
      <w:r>
        <w:rPr>
          <w:rFonts w:ascii="Cambria" w:hAnsi="Cambria" w:cs="Cambria"/>
          <w:sz w:val="24"/>
          <w:szCs w:val="24"/>
        </w:rPr>
        <w:t xml:space="preserve">  I will normally check into the class at least once a day to respond to questions you may have.   I suggest contacting me using the web email system for your specific course.</w:t>
      </w:r>
    </w:p>
    <w:p w:rsidR="00DD23A0" w:rsidRPr="00C457F6" w:rsidRDefault="00DD23A0" w:rsidP="00DD23A0">
      <w:pPr>
        <w:spacing w:before="240"/>
        <w:rPr>
          <w:rFonts w:ascii="Cambria" w:hAnsi="Cambria" w:cs="Cambria"/>
          <w:sz w:val="24"/>
          <w:szCs w:val="24"/>
        </w:rPr>
      </w:pPr>
      <w:r>
        <w:rPr>
          <w:rFonts w:ascii="Cambria" w:hAnsi="Cambria" w:cs="Cambria"/>
          <w:b/>
          <w:bCs/>
          <w:sz w:val="24"/>
          <w:szCs w:val="24"/>
        </w:rPr>
        <w:lastRenderedPageBreak/>
        <w:t xml:space="preserve"> Discussion Forum Topics:</w:t>
      </w:r>
      <w:r>
        <w:rPr>
          <w:rFonts w:ascii="Cambria" w:hAnsi="Cambria" w:cs="Cambria"/>
          <w:sz w:val="24"/>
          <w:szCs w:val="24"/>
        </w:rPr>
        <w:t xml:space="preserve">  This  semester you will be required to post comments to the course Discussion Forum Topics – 8 substantive entries required = 10 points maximum each which equals 80 points total possible.  This is a "threaded discussion" and will be geared to a specific topic. You have the option to respond to other students if you wish. It is not required to do so. To be counted, entries must be “substantive” (The minimum is 1 full page in length (250 words).    **All Discussion Forum Topics are due no later than Sunday evening at 11pm of the due date assigned.  </w:t>
      </w:r>
      <w:r>
        <w:rPr>
          <w:rFonts w:ascii="Cambria" w:hAnsi="Cambria" w:cs="Cambria"/>
          <w:b/>
          <w:bCs/>
          <w:sz w:val="24"/>
          <w:szCs w:val="24"/>
        </w:rPr>
        <w:t xml:space="preserve">Any late assignments will be reduced by a minimum of 50% </w:t>
      </w:r>
      <w:r w:rsidRPr="00C457F6">
        <w:rPr>
          <w:rFonts w:ascii="Cambria" w:hAnsi="Cambria" w:cs="Cambria"/>
          <w:b/>
          <w:bCs/>
          <w:sz w:val="24"/>
          <w:szCs w:val="24"/>
        </w:rPr>
        <w:t>after that time and date.</w:t>
      </w:r>
      <w:r>
        <w:rPr>
          <w:rFonts w:ascii="Cambria" w:hAnsi="Cambria" w:cs="Cambria"/>
          <w:bCs/>
          <w:sz w:val="24"/>
          <w:szCs w:val="24"/>
        </w:rPr>
        <w:t xml:space="preserve"> </w:t>
      </w:r>
      <w:r>
        <w:rPr>
          <w:rFonts w:ascii="Cambria" w:hAnsi="Cambria" w:cs="Cambria"/>
          <w:b/>
          <w:bCs/>
          <w:sz w:val="24"/>
          <w:szCs w:val="24"/>
        </w:rPr>
        <w:t>No attachments are accepted! It is your responsibility to make sure that you have sent the discussion posts probably and that the Instructor has received them. It must be showing on the discussion board after you have sent them. You do NOT need to respond to other students but you may do so if you are so inclined. It is strictly voluntary.</w:t>
      </w:r>
    </w:p>
    <w:p w:rsidR="00DD23A0" w:rsidRDefault="00DD23A0" w:rsidP="00DD23A0">
      <w:pPr>
        <w:rPr>
          <w:rFonts w:ascii="Cambria" w:hAnsi="Cambria" w:cs="Cambria"/>
          <w:b/>
          <w:bCs/>
          <w:sz w:val="24"/>
          <w:szCs w:val="24"/>
        </w:rPr>
      </w:pPr>
    </w:p>
    <w:p w:rsidR="00DD23A0" w:rsidRDefault="00DD23A0" w:rsidP="00DD23A0">
      <w:pPr>
        <w:rPr>
          <w:rFonts w:ascii="Cambria" w:hAnsi="Cambria" w:cs="Cambria"/>
          <w:b/>
          <w:bCs/>
          <w:sz w:val="24"/>
          <w:szCs w:val="24"/>
        </w:rPr>
      </w:pPr>
    </w:p>
    <w:p w:rsidR="00DD23A0" w:rsidRDefault="00DD23A0" w:rsidP="00DD23A0">
      <w:pPr>
        <w:rPr>
          <w:rFonts w:ascii="Cambria" w:hAnsi="Cambria" w:cs="Cambria"/>
          <w:sz w:val="24"/>
          <w:szCs w:val="24"/>
        </w:rPr>
      </w:pPr>
      <w:r>
        <w:rPr>
          <w:rFonts w:ascii="Cambria" w:hAnsi="Cambria" w:cs="Cambria"/>
          <w:b/>
          <w:sz w:val="24"/>
          <w:szCs w:val="24"/>
        </w:rPr>
        <w:t>Student Behavior and Discussion Forum Topics</w:t>
      </w:r>
      <w:r>
        <w:rPr>
          <w:rFonts w:ascii="Cambria" w:hAnsi="Cambria" w:cs="Cambria"/>
          <w:sz w:val="24"/>
          <w:szCs w:val="24"/>
        </w:rPr>
        <w:t>:  I expect everyone to respect a diversity of opinions, to discuss ideas but not engage in personal attacks and to maintain an appropriate decorum online.  Avoid the use of profanity and other language that could be viewed as inappropriate or offensive.  You remain subject to the Code of Behavior for TMCC students.  Just as I might need to end a discussion in a traditional class (to keep things moving), I reserve the right to end our discussions in this class and move on to the next discussion topic.  I may also need to remove a posting if I deem it to be offensive.   In other words, this is a classroom discussion (just virtual) and I have control over it.  I appreciate your cooperation and understanding.  Please let me know if you have any questions.</w:t>
      </w:r>
    </w:p>
    <w:p w:rsidR="00DD23A0" w:rsidRDefault="00DD23A0" w:rsidP="00DD23A0">
      <w:pPr>
        <w:rPr>
          <w:rFonts w:ascii="Cambria" w:hAnsi="Cambria" w:cs="Cambria"/>
          <w:sz w:val="24"/>
          <w:szCs w:val="24"/>
        </w:rPr>
      </w:pPr>
    </w:p>
    <w:p w:rsidR="00DD23A0" w:rsidRDefault="00DD23A0" w:rsidP="00DD23A0">
      <w:pPr>
        <w:rPr>
          <w:rFonts w:ascii="Cambria" w:hAnsi="Cambria" w:cs="Cambria"/>
          <w:sz w:val="24"/>
          <w:szCs w:val="24"/>
        </w:rPr>
      </w:pPr>
    </w:p>
    <w:p w:rsidR="00DD23A0" w:rsidRDefault="00DD23A0" w:rsidP="00DD23A0">
      <w:pPr>
        <w:rPr>
          <w:rFonts w:ascii="Cambria" w:hAnsi="Cambria" w:cs="Cambria"/>
          <w:sz w:val="24"/>
          <w:szCs w:val="24"/>
        </w:rPr>
      </w:pPr>
    </w:p>
    <w:p w:rsidR="00DD23A0" w:rsidRDefault="00DD23A0" w:rsidP="00DD23A0">
      <w:pPr>
        <w:rPr>
          <w:rFonts w:ascii="Cambria" w:hAnsi="Cambria" w:cs="Cambria"/>
          <w:sz w:val="24"/>
          <w:szCs w:val="24"/>
        </w:rPr>
      </w:pPr>
    </w:p>
    <w:p w:rsidR="00DD23A0" w:rsidRDefault="00DD23A0" w:rsidP="00DD23A0">
      <w:pPr>
        <w:rPr>
          <w:rFonts w:ascii="Arial" w:hAnsi="Arial" w:cs="Arial"/>
          <w:sz w:val="24"/>
          <w:szCs w:val="24"/>
        </w:rPr>
      </w:pPr>
      <w:r>
        <w:rPr>
          <w:rFonts w:ascii="Arial" w:hAnsi="Arial" w:cs="Arial"/>
          <w:b/>
          <w:bCs/>
          <w:sz w:val="24"/>
          <w:szCs w:val="24"/>
        </w:rPr>
        <w:t xml:space="preserve">Writing Assignment:  </w:t>
      </w:r>
      <w:r>
        <w:rPr>
          <w:rFonts w:ascii="Arial" w:hAnsi="Arial" w:cs="Arial"/>
          <w:sz w:val="24"/>
          <w:szCs w:val="24"/>
        </w:rPr>
        <w:t>in support of the “writing across the curriculum” practices at TMCC, this course requires a written research paper.</w:t>
      </w:r>
    </w:p>
    <w:p w:rsidR="00DD23A0" w:rsidRPr="009C0D40" w:rsidRDefault="00DD23A0" w:rsidP="00DD23A0">
      <w:pPr>
        <w:rPr>
          <w:rFonts w:ascii="Arial" w:hAnsi="Arial" w:cs="Arial"/>
          <w:b/>
          <w:bCs/>
          <w:sz w:val="24"/>
          <w:szCs w:val="24"/>
        </w:rPr>
      </w:pPr>
      <w:r>
        <w:rPr>
          <w:rFonts w:ascii="Arial" w:hAnsi="Arial" w:cs="Arial"/>
          <w:sz w:val="24"/>
          <w:szCs w:val="24"/>
        </w:rPr>
        <w:t xml:space="preserve">The research paper assignment must be submitted by </w:t>
      </w:r>
      <w:r>
        <w:rPr>
          <w:rFonts w:ascii="Arial" w:hAnsi="Arial" w:cs="Arial"/>
          <w:b/>
          <w:sz w:val="24"/>
          <w:szCs w:val="24"/>
          <w:u w:val="single"/>
        </w:rPr>
        <w:t>attachment only</w:t>
      </w:r>
      <w:r>
        <w:rPr>
          <w:rFonts w:ascii="Arial" w:hAnsi="Arial" w:cs="Arial"/>
          <w:sz w:val="24"/>
          <w:szCs w:val="24"/>
        </w:rPr>
        <w:t xml:space="preserve"> no later than</w:t>
      </w:r>
      <w:r>
        <w:rPr>
          <w:rFonts w:ascii="Arial" w:hAnsi="Arial" w:cs="Arial"/>
          <w:b/>
          <w:bCs/>
          <w:sz w:val="24"/>
          <w:szCs w:val="24"/>
        </w:rPr>
        <w:t xml:space="preserve"> Sunday, </w:t>
      </w:r>
      <w:r w:rsidR="002D51AE">
        <w:rPr>
          <w:rFonts w:ascii="Arial" w:hAnsi="Arial" w:cs="Arial"/>
          <w:b/>
          <w:bCs/>
          <w:sz w:val="24"/>
          <w:szCs w:val="24"/>
        </w:rPr>
        <w:t>April</w:t>
      </w:r>
      <w:r w:rsidR="009C0D40">
        <w:rPr>
          <w:rFonts w:ascii="Arial" w:hAnsi="Arial" w:cs="Arial"/>
          <w:b/>
          <w:bCs/>
          <w:sz w:val="24"/>
          <w:szCs w:val="24"/>
        </w:rPr>
        <w:t xml:space="preserve"> </w:t>
      </w:r>
      <w:r w:rsidR="002D51AE">
        <w:rPr>
          <w:rFonts w:ascii="Arial" w:hAnsi="Arial" w:cs="Arial"/>
          <w:b/>
          <w:bCs/>
          <w:sz w:val="24"/>
          <w:szCs w:val="24"/>
        </w:rPr>
        <w:t>17</w:t>
      </w:r>
      <w:r w:rsidR="009C0D40" w:rsidRPr="009C0D40">
        <w:rPr>
          <w:rFonts w:ascii="Arial" w:hAnsi="Arial" w:cs="Arial"/>
          <w:b/>
          <w:bCs/>
          <w:sz w:val="24"/>
          <w:szCs w:val="24"/>
          <w:vertAlign w:val="superscript"/>
        </w:rPr>
        <w:t>th</w:t>
      </w:r>
      <w:r w:rsidR="009C0D40">
        <w:rPr>
          <w:rFonts w:ascii="Arial" w:hAnsi="Arial" w:cs="Arial"/>
          <w:b/>
          <w:bCs/>
          <w:sz w:val="24"/>
          <w:szCs w:val="24"/>
        </w:rPr>
        <w:t xml:space="preserve"> </w:t>
      </w:r>
      <w:r>
        <w:rPr>
          <w:rFonts w:ascii="Arial" w:hAnsi="Arial" w:cs="Arial"/>
          <w:b/>
          <w:bCs/>
          <w:sz w:val="24"/>
          <w:szCs w:val="24"/>
        </w:rPr>
        <w:t xml:space="preserve">by 11:00 p.m. </w:t>
      </w:r>
      <w:r>
        <w:rPr>
          <w:rFonts w:ascii="Arial" w:hAnsi="Arial" w:cs="Arial"/>
          <w:bCs/>
          <w:sz w:val="24"/>
          <w:szCs w:val="24"/>
        </w:rPr>
        <w:t>You may submit the paper earlier anytime.</w:t>
      </w:r>
    </w:p>
    <w:p w:rsidR="00DD23A0" w:rsidRDefault="00DD23A0" w:rsidP="00DD23A0">
      <w:pPr>
        <w:rPr>
          <w:rFonts w:ascii="Arial" w:hAnsi="Arial" w:cs="Arial"/>
          <w:b/>
          <w:bCs/>
          <w:sz w:val="24"/>
          <w:szCs w:val="24"/>
        </w:rPr>
      </w:pPr>
      <w:r>
        <w:rPr>
          <w:rFonts w:ascii="Arial" w:hAnsi="Arial" w:cs="Arial"/>
          <w:b/>
          <w:bCs/>
          <w:sz w:val="24"/>
          <w:szCs w:val="24"/>
        </w:rPr>
        <w:t>NO LATE PAPERS WILL BE ACCEPTED!</w:t>
      </w:r>
    </w:p>
    <w:p w:rsidR="00DD23A0" w:rsidRDefault="00DD23A0" w:rsidP="00DD23A0">
      <w:pPr>
        <w:rPr>
          <w:rFonts w:ascii="Arial" w:hAnsi="Arial" w:cs="Arial"/>
          <w:b/>
          <w:bCs/>
          <w:sz w:val="24"/>
          <w:szCs w:val="24"/>
        </w:rPr>
      </w:pPr>
    </w:p>
    <w:p w:rsidR="00DD23A0" w:rsidRPr="002D51AE" w:rsidRDefault="00040762" w:rsidP="00DD23A0">
      <w:pPr>
        <w:rPr>
          <w:b/>
          <w:i/>
          <w:sz w:val="36"/>
          <w:szCs w:val="36"/>
        </w:rPr>
      </w:pPr>
      <w:r w:rsidRPr="002D51AE">
        <w:rPr>
          <w:b/>
          <w:i/>
          <w:sz w:val="36"/>
          <w:szCs w:val="36"/>
        </w:rPr>
        <w:t xml:space="preserve">***Please see the assignment </w:t>
      </w:r>
      <w:r w:rsidR="002D51AE">
        <w:rPr>
          <w:b/>
          <w:i/>
          <w:sz w:val="36"/>
          <w:szCs w:val="36"/>
        </w:rPr>
        <w:t xml:space="preserve">topics </w:t>
      </w:r>
      <w:r w:rsidRPr="002D51AE">
        <w:rPr>
          <w:b/>
          <w:i/>
          <w:sz w:val="36"/>
          <w:szCs w:val="36"/>
        </w:rPr>
        <w:t xml:space="preserve">and follow the requirements requested exactly in the module </w:t>
      </w:r>
      <w:r w:rsidR="002D51AE">
        <w:rPr>
          <w:b/>
          <w:i/>
          <w:sz w:val="36"/>
          <w:szCs w:val="36"/>
        </w:rPr>
        <w:t>with</w:t>
      </w:r>
      <w:r w:rsidRPr="002D51AE">
        <w:rPr>
          <w:b/>
          <w:i/>
          <w:sz w:val="36"/>
          <w:szCs w:val="36"/>
        </w:rPr>
        <w:t xml:space="preserve">in your </w:t>
      </w:r>
      <w:r w:rsidR="002D51AE">
        <w:rPr>
          <w:b/>
          <w:i/>
          <w:sz w:val="36"/>
          <w:szCs w:val="36"/>
        </w:rPr>
        <w:t xml:space="preserve">specific </w:t>
      </w:r>
      <w:r w:rsidRPr="002D51AE">
        <w:rPr>
          <w:b/>
          <w:i/>
          <w:sz w:val="36"/>
          <w:szCs w:val="36"/>
        </w:rPr>
        <w:t>course.</w:t>
      </w:r>
    </w:p>
    <w:p w:rsidR="00DD23A0" w:rsidRPr="002D51AE" w:rsidRDefault="00DD23A0" w:rsidP="00DD23A0">
      <w:pPr>
        <w:rPr>
          <w:sz w:val="36"/>
          <w:szCs w:val="36"/>
        </w:rPr>
      </w:pPr>
    </w:p>
    <w:p w:rsidR="00DD23A0" w:rsidRDefault="00DD23A0" w:rsidP="00DD23A0">
      <w:pPr>
        <w:rPr>
          <w:sz w:val="24"/>
          <w:szCs w:val="24"/>
        </w:rPr>
      </w:pPr>
    </w:p>
    <w:p w:rsidR="00DD23A0" w:rsidRPr="008F5C2A" w:rsidRDefault="00DD23A0" w:rsidP="00DD23A0">
      <w:pPr>
        <w:rPr>
          <w:sz w:val="24"/>
          <w:szCs w:val="24"/>
        </w:rPr>
      </w:pPr>
      <w:r>
        <w:rPr>
          <w:rFonts w:ascii="Cambria" w:hAnsi="Cambria" w:cs="Cambria"/>
          <w:b/>
          <w:bCs/>
          <w:sz w:val="24"/>
          <w:szCs w:val="24"/>
        </w:rPr>
        <w:t>Student Support:</w:t>
      </w:r>
      <w:r>
        <w:rPr>
          <w:rFonts w:ascii="Cambria" w:hAnsi="Cambria" w:cs="Cambria"/>
          <w:sz w:val="24"/>
          <w:szCs w:val="24"/>
        </w:rPr>
        <w:t xml:space="preserve">  </w:t>
      </w:r>
      <w:r>
        <w:rPr>
          <w:rFonts w:ascii="Cambria" w:hAnsi="Cambria" w:cs="Cambria"/>
          <w:sz w:val="24"/>
          <w:szCs w:val="24"/>
        </w:rPr>
        <w:tab/>
        <w:t>TMCC provides a wide range of assistance.  Visit the TMCC web site (</w:t>
      </w:r>
      <w:hyperlink r:id="rId8" w:history="1">
        <w:r>
          <w:rPr>
            <w:rStyle w:val="Hyperlink"/>
            <w:rFonts w:ascii="Cambria" w:hAnsi="Cambria" w:cs="Cambria"/>
            <w:b/>
            <w:bCs/>
            <w:sz w:val="24"/>
            <w:szCs w:val="24"/>
          </w:rPr>
          <w:t>www.tmcc.edu</w:t>
        </w:r>
      </w:hyperlink>
      <w:r>
        <w:rPr>
          <w:rFonts w:ascii="Cambria" w:hAnsi="Cambria" w:cs="Cambria"/>
          <w:sz w:val="24"/>
          <w:szCs w:val="24"/>
        </w:rPr>
        <w:t xml:space="preserve">) to find links to the library, counseling, 24-hour tutoring, financial aid, the bookstore, admissions &amp; records and the controller's office.   In addition, you may qualify for assistance.  We have a Disabilities Resource Center (DRC) on campus that can assist you.  Please let me know if I can be of any help.  </w:t>
      </w:r>
      <w:r>
        <w:rPr>
          <w:rFonts w:ascii="Cambria" w:hAnsi="Cambria" w:cs="Cambria"/>
          <w:color w:val="444444"/>
          <w:sz w:val="24"/>
          <w:szCs w:val="24"/>
        </w:rPr>
        <w:t xml:space="preserve">The Americans with Disabilities Act (ADA) states that a person is eligible for accommodations if they have a qualifying disability.   </w:t>
      </w:r>
      <w:r>
        <w:rPr>
          <w:rFonts w:ascii="Cambria" w:hAnsi="Cambria" w:cs="Cambria"/>
          <w:color w:val="444444"/>
          <w:sz w:val="24"/>
          <w:szCs w:val="24"/>
        </w:rPr>
        <w:lastRenderedPageBreak/>
        <w:t>Students with documented disabilities have the right to free accommodations to ensure equal access to educational opportunities at Truckee Meadows Community College.</w:t>
      </w:r>
    </w:p>
    <w:p w:rsidR="00DD23A0" w:rsidRPr="00B50EBE" w:rsidRDefault="00DD23A0" w:rsidP="00DD23A0">
      <w:pPr>
        <w:pStyle w:val="NormalWeb"/>
      </w:pPr>
      <w:r>
        <w:t>Qualified, self-identified students with documented disabilities have the right to free accommodations to ensure equal access to educational opportunities at Truckee Meadows Community College. For assistance, contact TMCC’s Disability Resource Center at 775-673-7277</w:t>
      </w:r>
      <w:proofErr w:type="gramStart"/>
      <w:r>
        <w:t>,  TTY</w:t>
      </w:r>
      <w:proofErr w:type="gramEnd"/>
      <w:r>
        <w:t xml:space="preserve"> 775-673-7888, come by the Red Mountain Building, room 315 B or visit </w:t>
      </w:r>
      <w:hyperlink r:id="rId9" w:history="1">
        <w:r>
          <w:rPr>
            <w:rStyle w:val="Hyperlink"/>
          </w:rPr>
          <w:t>www.tmcc.edu/drc</w:t>
        </w:r>
      </w:hyperlink>
      <w:r>
        <w:t xml:space="preserve">.                                             </w:t>
      </w:r>
      <w:r>
        <w:rPr>
          <w:rFonts w:ascii="Cambria" w:hAnsi="Cambria" w:cs="Cambria"/>
          <w:b/>
          <w:bCs/>
          <w:sz w:val="24"/>
          <w:szCs w:val="24"/>
        </w:rPr>
        <w:t>Taking a Web-based class:</w:t>
      </w:r>
      <w:r>
        <w:rPr>
          <w:rFonts w:ascii="Cambria" w:hAnsi="Cambria" w:cs="Cambria"/>
          <w:sz w:val="24"/>
          <w:szCs w:val="24"/>
        </w:rPr>
        <w:t xml:space="preserve">   Please remember that to survive and succeed, you will need to focus on being organized and staying with the pace of the class.  If you need it, please ask for assistance.  It is very easy to get behind on course work – stay current and focused.  </w:t>
      </w:r>
      <w:r>
        <w:rPr>
          <w:rFonts w:ascii="Cambria" w:hAnsi="Cambria" w:cs="Cambria"/>
          <w:b/>
          <w:bCs/>
          <w:sz w:val="24"/>
          <w:szCs w:val="24"/>
        </w:rPr>
        <w:t xml:space="preserve">AND IF NEEDED, ASK FOR HELP EARLY.  </w:t>
      </w:r>
      <w:r>
        <w:rPr>
          <w:rFonts w:ascii="Cambria" w:hAnsi="Cambria" w:cs="Cambria"/>
          <w:sz w:val="24"/>
          <w:szCs w:val="24"/>
        </w:rPr>
        <w:t xml:space="preserve">  I can realistically do a lot more in the first few weeks than I can in the last weeks of the term.                                                                               </w:t>
      </w:r>
      <w:r>
        <w:rPr>
          <w:rFonts w:ascii="Tahoma" w:hAnsi="Tahoma" w:cs="Tahoma"/>
          <w:b/>
        </w:rPr>
        <w:t xml:space="preserve">Course Evaluation and </w:t>
      </w:r>
      <w:proofErr w:type="spellStart"/>
      <w:r>
        <w:rPr>
          <w:rFonts w:ascii="Tahoma" w:hAnsi="Tahoma" w:cs="Tahoma"/>
          <w:b/>
        </w:rPr>
        <w:t>Assessment</w:t>
      </w:r>
      <w:r>
        <w:rPr>
          <w:rFonts w:ascii="Tahoma" w:hAnsi="Tahoma" w:cs="Tahoma"/>
        </w:rPr>
        <w:t>At</w:t>
      </w:r>
      <w:proofErr w:type="spellEnd"/>
      <w:r>
        <w:rPr>
          <w:rFonts w:ascii="Tahoma" w:hAnsi="Tahoma" w:cs="Tahoma"/>
        </w:rPr>
        <w:t xml:space="preserve"> TMCC, student feedback is very important.  You will be asked to complete a student evaluation of the course and to complete a content assessment as well.  You are expected to complete both as a requirement of the course.</w:t>
      </w:r>
    </w:p>
    <w:p w:rsidR="00DD23A0" w:rsidRDefault="00DD23A0" w:rsidP="00DD23A0">
      <w:pPr>
        <w:rPr>
          <w:rFonts w:ascii="Tahoma" w:hAnsi="Tahoma" w:cs="Tahoma"/>
        </w:rPr>
      </w:pPr>
      <w:r>
        <w:rPr>
          <w:rFonts w:ascii="Tahoma" w:hAnsi="Tahoma" w:cs="Tahoma"/>
        </w:rPr>
        <w:t> </w:t>
      </w:r>
      <w:r>
        <w:rPr>
          <w:rFonts w:ascii="Tahoma" w:hAnsi="Tahoma" w:cs="Tahoma"/>
          <w:b/>
        </w:rPr>
        <w:t>Course Evaluation</w:t>
      </w:r>
      <w:r>
        <w:rPr>
          <w:rFonts w:ascii="Tahoma" w:hAnsi="Tahoma" w:cs="Tahoma"/>
        </w:rPr>
        <w:t xml:space="preserve"> -The evaluation will appear at the 14th week of the class.  The evaluation provides useful feedback regarding course requirements, the text, the discussions, etc. - and I feel you are in the best position to evaluate when you have experienced most of the course.  I especially encourage you to provide written comments as they provide more context than the standard questions on the evaluation.</w:t>
      </w:r>
    </w:p>
    <w:p w:rsidR="00DD23A0" w:rsidRDefault="00DD23A0" w:rsidP="00DD23A0">
      <w:pPr>
        <w:rPr>
          <w:rFonts w:ascii="Tahoma" w:hAnsi="Tahoma" w:cs="Tahoma"/>
        </w:rPr>
      </w:pPr>
      <w:r>
        <w:rPr>
          <w:rFonts w:ascii="Tahoma" w:hAnsi="Tahoma" w:cs="Tahoma"/>
          <w:b/>
        </w:rPr>
        <w:t>Course Assessment</w:t>
      </w:r>
      <w:r>
        <w:rPr>
          <w:rFonts w:ascii="Tahoma" w:hAnsi="Tahoma" w:cs="Tahoma"/>
        </w:rPr>
        <w:t xml:space="preserve"> - please take a moment to review the course objectives and anticipated outcomes listed on this syllabus.  It is my commitment to you that I will teach to those identified objectives and outcomes.  You will be expected to complete a brief "post" assessment quiz of 15 questions sometime during the final two weeks of the course.  IT IS CRITICAL THAT YOU TAKE THE POST-ASSESSMENT QUIZ.  The quiz will simply confirm - or not confirm - that you have learned what I wanted you to learn this semester.  THE POST-ASSESSMENT QUIZ IS NOT GRADED AND DOES NOT AFFECT YOUR COURSE GRADE.   Rather, it will help me going forward to improve the value and effectiveness of the course.   </w:t>
      </w: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DD23A0" w:rsidRDefault="00DD23A0"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D001FE" w:rsidRPr="00D001FE" w:rsidRDefault="00D001FE" w:rsidP="00D001FE">
      <w:pPr>
        <w:shd w:val="clear" w:color="auto" w:fill="FFFFFF"/>
        <w:spacing w:before="180" w:after="180"/>
        <w:outlineLvl w:val="0"/>
        <w:rPr>
          <w:rFonts w:ascii="Helvetica" w:hAnsi="Helvetica" w:cs="Helvetica"/>
          <w:color w:val="666666"/>
          <w:kern w:val="36"/>
          <w:sz w:val="60"/>
          <w:szCs w:val="60"/>
        </w:rPr>
      </w:pPr>
      <w:r w:rsidRPr="00D001FE">
        <w:rPr>
          <w:rFonts w:ascii="Helvetica" w:hAnsi="Helvetica" w:cs="Helvetica"/>
          <w:color w:val="666666"/>
          <w:kern w:val="36"/>
          <w:sz w:val="60"/>
          <w:szCs w:val="60"/>
        </w:rPr>
        <w:lastRenderedPageBreak/>
        <w:t>Suggested Weekly Assignment Schedule</w:t>
      </w:r>
    </w:p>
    <w:p w:rsidR="00D001FE" w:rsidRPr="00D001FE" w:rsidRDefault="00D001FE" w:rsidP="00D001FE">
      <w:pPr>
        <w:shd w:val="clear" w:color="auto" w:fill="FFFFFF"/>
        <w:spacing w:after="120" w:line="240" w:lineRule="atLeast"/>
        <w:rPr>
          <w:rFonts w:ascii="Helvetica" w:hAnsi="Helvetica" w:cs="Helvetica"/>
          <w:color w:val="333333"/>
          <w:sz w:val="36"/>
          <w:szCs w:val="36"/>
        </w:rPr>
      </w:pPr>
      <w:r w:rsidRPr="00D001FE">
        <w:rPr>
          <w:rFonts w:ascii="Helvetica" w:hAnsi="Helvetica" w:cs="Helvetica"/>
          <w:color w:val="333333"/>
          <w:sz w:val="16"/>
          <w:szCs w:val="16"/>
        </w:rPr>
        <w:t> </w:t>
      </w:r>
      <w:r w:rsidRPr="00D001FE">
        <w:rPr>
          <w:rFonts w:ascii="Helvetica" w:hAnsi="Helvetica" w:cs="Helvetica"/>
          <w:b/>
          <w:bCs/>
          <w:color w:val="333333"/>
          <w:sz w:val="16"/>
        </w:rPr>
        <w:t> </w:t>
      </w:r>
      <w:r w:rsidRPr="00D001FE">
        <w:rPr>
          <w:rFonts w:ascii="Helvetica" w:hAnsi="Helvetica" w:cs="Helvetica"/>
          <w:b/>
          <w:bCs/>
          <w:color w:val="333333"/>
          <w:sz w:val="36"/>
          <w:szCs w:val="36"/>
        </w:rPr>
        <w:t>SPRING 2016 SEMESTER</w:t>
      </w:r>
    </w:p>
    <w:p w:rsidR="00D001FE" w:rsidRPr="00D001FE" w:rsidRDefault="00D001FE" w:rsidP="00D001FE">
      <w:pPr>
        <w:shd w:val="clear" w:color="auto" w:fill="FFFFFF"/>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hd w:val="clear" w:color="auto" w:fill="FFFFFF"/>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hd w:val="clear" w:color="auto" w:fill="FFFFFF"/>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hd w:val="clear" w:color="auto" w:fill="FFFFFF"/>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bl>
      <w:tblPr>
        <w:tblW w:w="0" w:type="auto"/>
        <w:tblInd w:w="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08"/>
        <w:gridCol w:w="3996"/>
        <w:gridCol w:w="2952"/>
      </w:tblGrid>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Week of:</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Reading/Discussion</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Web Activities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1 Module 1</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January 25</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Introduction Video for the course.</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First 3 days of class: Read acknowledge syllabus assignment.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Introduce yourself assignment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Turn in reading syllabus acknowledgment first 3 days of class.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Introducing yourself assignment will be due by 1-31-16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2 Module 2</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February 1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1:  The Nature of Government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#1 Assignment: The American Citizen and Apathy</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 material found in Module 1</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1</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Discussion Topic #1 due by  2-07-16</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3 Module 3</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2"/>
                <w:szCs w:val="12"/>
                <w:vertAlign w:val="superscript"/>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February  08</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2:  Foundations of American Government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3</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2</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4 Module 4</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February 15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3:  Federalism</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#2 Assignment: U.S. Constitution</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4</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3</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Discussion Topic #2 due by 2-21-16</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5 Module 5</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February 22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4:  American Political Attitudes and Participation</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5</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4</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6 Module 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February 29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5:  How Do Citizens Connect with their Government?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lastRenderedPageBreak/>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#3 Assignment: Campaigns and Elections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lastRenderedPageBreak/>
              <w:t>- Read additional material found in Module 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lastRenderedPageBreak/>
              <w:t>- Quiz 5                                       -  Discussion Topic 3 due by 3-6-16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lastRenderedPageBreak/>
              <w:t>Week 7 Module 7</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March 07</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6: Congress: The People's Branch?</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#4 Assignment: Congress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7</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4 due by 3-13-16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8 Module 8</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March 14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7:  The Presidency: The Leadership Branch</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8</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7</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9 Module 9</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March 21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8: Bureaucracy: The Real Government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#5 Assignment: Interest Groups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9</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8</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5 due by 3-27-15</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10 Module 10</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March 28</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9: The Judicial Branch</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#6 Assignment</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10</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9</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Discussion Topic #6 due by 4-3-16</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11 Module 11</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2"/>
                <w:szCs w:val="12"/>
                <w:vertAlign w:val="superscript"/>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April 4</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10: Civil Liberties and Civil Rights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#7 Assignment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11</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10</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#7 due by 4-10-16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12 Module 12</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April 11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11:  Policy Making: Political Interactions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The Research Paper Assignment is due by Sunday April 17th by 11 pm. It must be submitted as an attachment only. No late papers will be accepted.</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lastRenderedPageBreak/>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lastRenderedPageBreak/>
              <w:t>-Read additional material found in Module 12</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11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r w:rsidRPr="00D001FE">
              <w:rPr>
                <w:rFonts w:ascii="Helvetica" w:hAnsi="Helvetica" w:cs="Helvetica"/>
                <w:b/>
                <w:bCs/>
                <w:color w:val="333333"/>
                <w:sz w:val="16"/>
              </w:rPr>
              <w:t xml:space="preserve">The Research Paper Assignment is due by Sunday April 17th by 11 pm. It </w:t>
            </w:r>
            <w:r w:rsidRPr="00D001FE">
              <w:rPr>
                <w:rFonts w:ascii="Helvetica" w:hAnsi="Helvetica" w:cs="Helvetica"/>
                <w:b/>
                <w:bCs/>
                <w:color w:val="333333"/>
                <w:sz w:val="16"/>
              </w:rPr>
              <w:lastRenderedPageBreak/>
              <w:t>must be submitted as an attachment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lastRenderedPageBreak/>
              <w:t>Week 13 Module 13</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2"/>
                <w:szCs w:val="12"/>
                <w:vertAlign w:val="superscript"/>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April 18</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Chapter 13: Comparative and Political Economic Systems</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#8 Assignment</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13</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Quiz 13</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Discussion Topic #8 due by 4-24-16</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14 Module 14</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2"/>
                <w:szCs w:val="12"/>
                <w:vertAlign w:val="superscript"/>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April 25</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Reading:  All Reading Materials for the State of Nevada are found in this module 14</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Read additional material found in Module 14</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STATE OF NEVADA QUIZ</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Do course evaluation</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-Take non-graded assessment test</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15 Module 15</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2"/>
                <w:szCs w:val="12"/>
                <w:vertAlign w:val="superscript"/>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May 2</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Complete remaining test and quizzes and also readings that previously were not completed.</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Complete all remaining quizzes and/or course evaluation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r w:rsidR="00D001FE" w:rsidRPr="00D001FE" w:rsidTr="00D001FE">
        <w:tc>
          <w:tcPr>
            <w:tcW w:w="1908"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Week 16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2"/>
                <w:szCs w:val="12"/>
                <w:vertAlign w:val="superscript"/>
              </w:rPr>
              <w:t> </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May 09</w:t>
            </w:r>
          </w:p>
        </w:tc>
        <w:tc>
          <w:tcPr>
            <w:tcW w:w="3996"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Final Week</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b/>
                <w:bCs/>
                <w:color w:val="333333"/>
                <w:sz w:val="16"/>
              </w:rPr>
              <w:t>CLASS CLOSES 11:00 PM on Saturday May 14th.</w:t>
            </w:r>
          </w:p>
        </w:tc>
        <w:tc>
          <w:tcPr>
            <w:tcW w:w="2952" w:type="dxa"/>
            <w:tcBorders>
              <w:top w:val="outset" w:sz="6" w:space="0" w:color="auto"/>
              <w:left w:val="outset" w:sz="6" w:space="0" w:color="auto"/>
              <w:bottom w:val="outset" w:sz="6" w:space="0" w:color="auto"/>
              <w:right w:val="outset" w:sz="6" w:space="0" w:color="auto"/>
            </w:tcBorders>
            <w:shd w:val="clear" w:color="auto" w:fill="FFFFFF"/>
            <w:tcMar>
              <w:top w:w="24" w:type="dxa"/>
              <w:left w:w="24" w:type="dxa"/>
              <w:bottom w:w="24" w:type="dxa"/>
              <w:right w:w="24" w:type="dxa"/>
            </w:tcMar>
            <w:hideMark/>
          </w:tcPr>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Complete all remaining quizzes and/or course evaluation</w:t>
            </w:r>
          </w:p>
          <w:p w:rsidR="00D001FE" w:rsidRPr="00D001FE" w:rsidRDefault="00D001FE" w:rsidP="00D001FE">
            <w:pPr>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tc>
      </w:tr>
    </w:tbl>
    <w:p w:rsidR="00D001FE" w:rsidRPr="00D001FE" w:rsidRDefault="00D001FE" w:rsidP="00D001FE">
      <w:pPr>
        <w:shd w:val="clear" w:color="auto" w:fill="FFFFFF"/>
        <w:spacing w:after="120" w:line="240" w:lineRule="atLeast"/>
        <w:rPr>
          <w:rFonts w:ascii="Helvetica" w:hAnsi="Helvetica" w:cs="Helvetica"/>
          <w:color w:val="333333"/>
          <w:sz w:val="16"/>
          <w:szCs w:val="16"/>
        </w:rPr>
      </w:pPr>
      <w:r w:rsidRPr="00D001FE">
        <w:rPr>
          <w:rFonts w:ascii="Helvetica" w:hAnsi="Helvetica" w:cs="Helvetica"/>
          <w:color w:val="333333"/>
          <w:sz w:val="16"/>
          <w:szCs w:val="16"/>
        </w:rPr>
        <w:t> </w:t>
      </w: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2D51AE" w:rsidRDefault="002D51AE" w:rsidP="00DD23A0">
      <w:pPr>
        <w:rPr>
          <w:rFonts w:ascii="Helvetica" w:hAnsi="Helvetica" w:cs="Helvetica"/>
          <w:b/>
          <w:bCs/>
          <w:color w:val="333333"/>
          <w:sz w:val="24"/>
          <w:szCs w:val="24"/>
        </w:rPr>
      </w:pPr>
    </w:p>
    <w:p w:rsidR="00DD23A0" w:rsidRPr="00FE77A6" w:rsidRDefault="00DD23A0" w:rsidP="00DD23A0">
      <w:pPr>
        <w:shd w:val="clear" w:color="auto" w:fill="FFFFFF"/>
        <w:spacing w:after="120" w:line="240" w:lineRule="atLeast"/>
        <w:rPr>
          <w:rFonts w:ascii="Helvetica" w:hAnsi="Helvetica" w:cs="Helvetica"/>
          <w:color w:val="333333"/>
          <w:sz w:val="16"/>
          <w:szCs w:val="16"/>
        </w:rPr>
      </w:pPr>
      <w:r w:rsidRPr="00FE77A6">
        <w:rPr>
          <w:rFonts w:ascii="Helvetica" w:hAnsi="Helvetica" w:cs="Helvetica"/>
          <w:color w:val="333333"/>
          <w:sz w:val="27"/>
          <w:szCs w:val="27"/>
        </w:rPr>
        <w:t> </w:t>
      </w:r>
    </w:p>
    <w:p w:rsidR="00DD23A0" w:rsidRPr="00FE77A6" w:rsidRDefault="00DD23A0" w:rsidP="00DD23A0">
      <w:pPr>
        <w:shd w:val="clear" w:color="auto" w:fill="FFFFFF"/>
        <w:spacing w:line="240" w:lineRule="atLeast"/>
        <w:rPr>
          <w:rFonts w:ascii="Helvetica" w:hAnsi="Helvetica" w:cs="Helvetica"/>
          <w:color w:val="333333"/>
          <w:sz w:val="16"/>
          <w:szCs w:val="16"/>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p>
    <w:p w:rsidR="00DD23A0" w:rsidRDefault="00DD23A0" w:rsidP="00DD23A0">
      <w:pPr>
        <w:rPr>
          <w:rFonts w:ascii="Tahoma" w:hAnsi="Tahoma" w:cs="Tahoma"/>
        </w:rPr>
      </w:pPr>
      <w:r>
        <w:rPr>
          <w:rFonts w:ascii="Tahoma" w:hAnsi="Tahoma" w:cs="Tahoma"/>
        </w:rPr>
        <w:t> </w:t>
      </w:r>
    </w:p>
    <w:p w:rsidR="00DD23A0" w:rsidRDefault="00DD23A0" w:rsidP="00DD23A0">
      <w:pPr>
        <w:outlineLvl w:val="0"/>
        <w:rPr>
          <w:rFonts w:ascii="Cambria" w:hAnsi="Cambria" w:cs="Cambria"/>
          <w:sz w:val="24"/>
          <w:szCs w:val="24"/>
        </w:rPr>
      </w:pPr>
    </w:p>
    <w:p w:rsidR="00DD23A0" w:rsidRDefault="00DD23A0" w:rsidP="00DD23A0">
      <w:pPr>
        <w:outlineLvl w:val="0"/>
        <w:rPr>
          <w:rFonts w:ascii="Cambria" w:hAnsi="Cambria" w:cs="Cambria"/>
          <w:sz w:val="24"/>
          <w:szCs w:val="24"/>
        </w:rPr>
      </w:pPr>
    </w:p>
    <w:p w:rsidR="00DD23A0" w:rsidRDefault="00DD23A0" w:rsidP="00DD23A0">
      <w:pPr>
        <w:outlineLvl w:val="0"/>
        <w:rPr>
          <w:rFonts w:ascii="Cambria" w:hAnsi="Cambria" w:cs="Cambria"/>
          <w:sz w:val="24"/>
          <w:szCs w:val="24"/>
        </w:rPr>
      </w:pPr>
    </w:p>
    <w:p w:rsidR="00DD23A0" w:rsidRDefault="00DD23A0" w:rsidP="00DD23A0">
      <w:pPr>
        <w:outlineLvl w:val="0"/>
        <w:rPr>
          <w:rFonts w:ascii="Cambria" w:hAnsi="Cambria" w:cs="Cambria"/>
          <w:sz w:val="24"/>
          <w:szCs w:val="24"/>
        </w:rPr>
      </w:pPr>
    </w:p>
    <w:p w:rsidR="00DD23A0" w:rsidRPr="00CE4D46" w:rsidRDefault="00DD23A0" w:rsidP="00101A5B">
      <w:pPr>
        <w:rPr>
          <w:sz w:val="24"/>
          <w:szCs w:val="24"/>
        </w:rPr>
      </w:pPr>
      <w:r>
        <w:rPr>
          <w:b/>
          <w:bCs/>
          <w:sz w:val="24"/>
          <w:szCs w:val="24"/>
        </w:rPr>
        <w:t>ABOUT THE PROFESSOR         201</w:t>
      </w:r>
      <w:r w:rsidR="00101A5B">
        <w:rPr>
          <w:b/>
          <w:bCs/>
          <w:sz w:val="24"/>
          <w:szCs w:val="24"/>
        </w:rPr>
        <w:t>6</w:t>
      </w:r>
    </w:p>
    <w:p w:rsidR="00DD23A0" w:rsidRDefault="00DD23A0" w:rsidP="00DD23A0">
      <w:pPr>
        <w:rPr>
          <w:b/>
          <w:bCs/>
          <w:sz w:val="24"/>
          <w:szCs w:val="24"/>
        </w:rPr>
      </w:pPr>
    </w:p>
    <w:p w:rsidR="00DD23A0" w:rsidRDefault="00DD23A0" w:rsidP="00DD23A0">
      <w:pPr>
        <w:jc w:val="center"/>
        <w:rPr>
          <w:b/>
          <w:bCs/>
          <w:sz w:val="24"/>
          <w:szCs w:val="24"/>
        </w:rPr>
      </w:pPr>
    </w:p>
    <w:p w:rsidR="00DD23A0" w:rsidRDefault="00DD23A0" w:rsidP="00DD23A0">
      <w:pPr>
        <w:rPr>
          <w:sz w:val="24"/>
          <w:szCs w:val="24"/>
        </w:rPr>
      </w:pPr>
      <w:r>
        <w:rPr>
          <w:b/>
          <w:bCs/>
          <w:sz w:val="24"/>
          <w:szCs w:val="24"/>
        </w:rPr>
        <w:t>Dr. PAUL DAVIS</w:t>
      </w:r>
      <w:r>
        <w:rPr>
          <w:sz w:val="24"/>
          <w:szCs w:val="24"/>
        </w:rPr>
        <w:tab/>
      </w:r>
      <w:r>
        <w:rPr>
          <w:sz w:val="24"/>
          <w:szCs w:val="24"/>
        </w:rPr>
        <w:tab/>
      </w:r>
      <w:r>
        <w:rPr>
          <w:sz w:val="24"/>
          <w:szCs w:val="24"/>
        </w:rPr>
        <w:tab/>
      </w:r>
      <w:r>
        <w:rPr>
          <w:sz w:val="24"/>
          <w:szCs w:val="24"/>
        </w:rPr>
        <w:tab/>
      </w:r>
      <w:r>
        <w:rPr>
          <w:sz w:val="24"/>
          <w:szCs w:val="24"/>
        </w:rPr>
        <w:tab/>
        <w:t>Email: davisp775@charter.net</w:t>
      </w:r>
    </w:p>
    <w:p w:rsidR="00DD23A0" w:rsidRDefault="00DD23A0" w:rsidP="00DD23A0">
      <w:pPr>
        <w:rPr>
          <w:sz w:val="24"/>
          <w:szCs w:val="24"/>
        </w:rPr>
      </w:pPr>
      <w:r>
        <w:rPr>
          <w:sz w:val="24"/>
          <w:szCs w:val="24"/>
        </w:rPr>
        <w:t>Phone (775) 673-7213-Office</w:t>
      </w:r>
      <w:r>
        <w:rPr>
          <w:sz w:val="24"/>
          <w:szCs w:val="24"/>
        </w:rPr>
        <w:tab/>
      </w:r>
      <w:r>
        <w:rPr>
          <w:sz w:val="24"/>
          <w:szCs w:val="24"/>
        </w:rPr>
        <w:tab/>
      </w:r>
      <w:r>
        <w:rPr>
          <w:sz w:val="24"/>
          <w:szCs w:val="24"/>
        </w:rPr>
        <w:tab/>
      </w:r>
      <w:r>
        <w:rPr>
          <w:sz w:val="24"/>
          <w:szCs w:val="24"/>
        </w:rPr>
        <w:tab/>
        <w:t>(775) 358-5252</w:t>
      </w:r>
      <w:r>
        <w:rPr>
          <w:b/>
          <w:bCs/>
          <w:sz w:val="24"/>
          <w:szCs w:val="24"/>
        </w:rPr>
        <w:t>-</w:t>
      </w:r>
      <w:r>
        <w:rPr>
          <w:sz w:val="24"/>
          <w:szCs w:val="24"/>
        </w:rPr>
        <w:t>Home</w:t>
      </w:r>
    </w:p>
    <w:p w:rsidR="00DD23A0" w:rsidRDefault="00DD23A0" w:rsidP="00DD23A0">
      <w:pPr>
        <w:rPr>
          <w:b/>
          <w:bCs/>
          <w:sz w:val="24"/>
          <w:szCs w:val="24"/>
        </w:rPr>
      </w:pPr>
    </w:p>
    <w:p w:rsidR="00DD23A0" w:rsidRDefault="00DD23A0" w:rsidP="00DD23A0">
      <w:pPr>
        <w:rPr>
          <w:sz w:val="24"/>
          <w:szCs w:val="24"/>
        </w:rPr>
      </w:pPr>
      <w:smartTag w:uri="urn:schemas-microsoft-com:office:smarttags" w:element="PersonName">
        <w:r>
          <w:rPr>
            <w:sz w:val="24"/>
            <w:szCs w:val="24"/>
          </w:rPr>
          <w:t>Paul Davis</w:t>
        </w:r>
      </w:smartTag>
      <w:r>
        <w:rPr>
          <w:sz w:val="24"/>
          <w:szCs w:val="24"/>
        </w:rPr>
        <w:t xml:space="preserve"> received his Ph.D. from the University of Utah in International Relations and has been teaching for the University of Nevada System for the past 34 years. He has traveled around the world lecturing and conducting research on international terrorism and Politics. He is a three-time International Fulbright Scholar conducting research in </w:t>
      </w:r>
      <w:smartTag w:uri="urn:schemas-microsoft-com:office:smarttags" w:element="country-region">
        <w:smartTag w:uri="urn:schemas-microsoft-com:office:smarttags" w:element="place">
          <w:r>
            <w:rPr>
              <w:sz w:val="24"/>
              <w:szCs w:val="24"/>
            </w:rPr>
            <w:t>India</w:t>
          </w:r>
        </w:smartTag>
      </w:smartTag>
      <w:r>
        <w:rPr>
          <w:sz w:val="24"/>
          <w:szCs w:val="24"/>
        </w:rPr>
        <w:t xml:space="preserve">, </w:t>
      </w:r>
      <w:smartTag w:uri="urn:schemas-microsoft-com:office:smarttags" w:element="country-region">
        <w:smartTag w:uri="urn:schemas-microsoft-com:office:smarttags" w:element="place">
          <w:r>
            <w:rPr>
              <w:sz w:val="24"/>
              <w:szCs w:val="24"/>
            </w:rPr>
            <w:t>Egypt</w:t>
          </w:r>
        </w:smartTag>
      </w:smartTag>
      <w:r>
        <w:rPr>
          <w:sz w:val="24"/>
          <w:szCs w:val="24"/>
        </w:rPr>
        <w:t xml:space="preserve"> and </w:t>
      </w:r>
      <w:smartTag w:uri="urn:schemas-microsoft-com:office:smarttags" w:element="country-region">
        <w:smartTag w:uri="urn:schemas-microsoft-com:office:smarttags" w:element="place">
          <w:r>
            <w:rPr>
              <w:sz w:val="24"/>
              <w:szCs w:val="24"/>
            </w:rPr>
            <w:t>Israel</w:t>
          </w:r>
        </w:smartTag>
      </w:smartTag>
      <w:r>
        <w:rPr>
          <w:sz w:val="24"/>
          <w:szCs w:val="24"/>
        </w:rPr>
        <w:t xml:space="preserve"> as well as </w:t>
      </w:r>
      <w:smartTag w:uri="urn:schemas-microsoft-com:office:smarttags" w:element="country-region">
        <w:smartTag w:uri="urn:schemas-microsoft-com:office:smarttags" w:element="place">
          <w:r>
            <w:rPr>
              <w:sz w:val="24"/>
              <w:szCs w:val="24"/>
            </w:rPr>
            <w:t>Russia</w:t>
          </w:r>
        </w:smartTag>
      </w:smartTag>
      <w:r>
        <w:rPr>
          <w:sz w:val="24"/>
          <w:szCs w:val="24"/>
        </w:rPr>
        <w:t xml:space="preserve">, </w:t>
      </w:r>
      <w:smartTag w:uri="urn:schemas-microsoft-com:office:smarttags" w:element="country-region">
        <w:smartTag w:uri="urn:schemas-microsoft-com:office:smarttags" w:element="place">
          <w:r>
            <w:rPr>
              <w:sz w:val="24"/>
              <w:szCs w:val="24"/>
            </w:rPr>
            <w:t>Spain</w:t>
          </w:r>
        </w:smartTag>
      </w:smartTag>
      <w:r>
        <w:rPr>
          <w:sz w:val="24"/>
          <w:szCs w:val="24"/>
        </w:rPr>
        <w:t xml:space="preserve"> and </w:t>
      </w:r>
      <w:smartTag w:uri="urn:schemas-microsoft-com:office:smarttags" w:element="country-region">
        <w:smartTag w:uri="urn:schemas-microsoft-com:office:smarttags" w:element="place">
          <w:r>
            <w:rPr>
              <w:sz w:val="24"/>
              <w:szCs w:val="24"/>
            </w:rPr>
            <w:t>France</w:t>
          </w:r>
        </w:smartTag>
      </w:smartTag>
      <w:r>
        <w:rPr>
          <w:sz w:val="24"/>
          <w:szCs w:val="24"/>
        </w:rPr>
        <w:t xml:space="preserve"> and teaching in </w:t>
      </w:r>
      <w:smartTag w:uri="urn:schemas-microsoft-com:office:smarttags" w:element="country-region">
        <w:smartTag w:uri="urn:schemas-microsoft-com:office:smarttags" w:element="place">
          <w:r>
            <w:rPr>
              <w:sz w:val="24"/>
              <w:szCs w:val="24"/>
            </w:rPr>
            <w:t>Germany</w:t>
          </w:r>
        </w:smartTag>
      </w:smartTag>
      <w:r>
        <w:rPr>
          <w:sz w:val="24"/>
          <w:szCs w:val="24"/>
        </w:rPr>
        <w:t xml:space="preserve">, </w:t>
      </w:r>
      <w:smartTag w:uri="urn:schemas-microsoft-com:office:smarttags" w:element="country-region">
        <w:smartTag w:uri="urn:schemas-microsoft-com:office:smarttags" w:element="place">
          <w:r>
            <w:rPr>
              <w:sz w:val="24"/>
              <w:szCs w:val="24"/>
            </w:rPr>
            <w:t>Italy</w:t>
          </w:r>
        </w:smartTag>
      </w:smartTag>
      <w:r>
        <w:rPr>
          <w:sz w:val="24"/>
          <w:szCs w:val="24"/>
        </w:rPr>
        <w:t xml:space="preserve">, </w:t>
      </w:r>
      <w:smartTag w:uri="urn:schemas-microsoft-com:office:smarttags" w:element="country-region">
        <w:smartTag w:uri="urn:schemas-microsoft-com:office:smarttags" w:element="place">
          <w:r>
            <w:rPr>
              <w:sz w:val="24"/>
              <w:szCs w:val="24"/>
            </w:rPr>
            <w:t>Belgium</w:t>
          </w:r>
        </w:smartTag>
      </w:smartTag>
      <w:r>
        <w:rPr>
          <w:sz w:val="24"/>
          <w:szCs w:val="24"/>
        </w:rPr>
        <w:t xml:space="preserve"> and </w:t>
      </w:r>
      <w:smartTag w:uri="urn:schemas-microsoft-com:office:smarttags" w:element="country-region">
        <w:smartTag w:uri="urn:schemas-microsoft-com:office:smarttags" w:element="place">
          <w:r>
            <w:rPr>
              <w:sz w:val="24"/>
              <w:szCs w:val="24"/>
            </w:rPr>
            <w:t>Greece</w:t>
          </w:r>
        </w:smartTag>
      </w:smartTag>
      <w:r>
        <w:rPr>
          <w:sz w:val="24"/>
          <w:szCs w:val="24"/>
        </w:rPr>
        <w:t xml:space="preserve">. He was a selected participant in the United States State Department Scholar-Diplomat Program on National Security in </w:t>
      </w:r>
      <w:smartTag w:uri="urn:schemas-microsoft-com:office:smarttags" w:element="City">
        <w:smartTag w:uri="urn:schemas-microsoft-com:office:smarttags" w:element="place">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and was involved in conducting a program on international peace, security and conflict management for the United States Institute of Peace also in </w:t>
      </w:r>
      <w:smartTag w:uri="urn:schemas-microsoft-com:office:smarttags" w:element="City">
        <w:smartTag w:uri="urn:schemas-microsoft-com:office:smarttags" w:element="place">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He is a two-time National Endowment for the Humanities Research Fellow in the field of international violence and a two-time National Science Foundation scholar. </w:t>
      </w:r>
      <w:proofErr w:type="gramStart"/>
      <w:r>
        <w:rPr>
          <w:sz w:val="24"/>
          <w:szCs w:val="24"/>
        </w:rPr>
        <w:t>He  co</w:t>
      </w:r>
      <w:proofErr w:type="gramEnd"/>
      <w:r>
        <w:rPr>
          <w:sz w:val="24"/>
          <w:szCs w:val="24"/>
        </w:rPr>
        <w:t xml:space="preserve">-authored a textbook entitled: </w:t>
      </w:r>
      <w:r>
        <w:rPr>
          <w:b/>
          <w:bCs/>
          <w:sz w:val="24"/>
          <w:szCs w:val="24"/>
        </w:rPr>
        <w:t>Introduction to Political Terrorism</w:t>
      </w:r>
      <w:r>
        <w:rPr>
          <w:sz w:val="24"/>
          <w:szCs w:val="24"/>
        </w:rPr>
        <w:t xml:space="preserve"> for McGraw-Hill Publishers</w:t>
      </w:r>
      <w:r>
        <w:rPr>
          <w:b/>
          <w:bCs/>
          <w:sz w:val="24"/>
          <w:szCs w:val="24"/>
        </w:rPr>
        <w:t xml:space="preserve">. </w:t>
      </w:r>
      <w:r>
        <w:rPr>
          <w:sz w:val="24"/>
          <w:szCs w:val="24"/>
        </w:rPr>
        <w:t xml:space="preserve"> He was recognized in 1999 by the Nevada Board of Regents as Professor of the Year for the State of Nevada. In 2000 he was appointed by the Governor of Nevada to serve on the 5 </w:t>
      </w:r>
      <w:smartTag w:uri="urn:schemas-microsoft-com:office:smarttags" w:element="PlaceName">
        <w:smartTag w:uri="urn:schemas-microsoft-com:office:smarttags" w:element="place">
          <w:r>
            <w:rPr>
              <w:sz w:val="24"/>
              <w:szCs w:val="24"/>
            </w:rPr>
            <w:t>member</w:t>
          </w:r>
        </w:smartTag>
        <w:r>
          <w:rPr>
            <w:sz w:val="24"/>
            <w:szCs w:val="24"/>
          </w:rPr>
          <w:t xml:space="preserve"> </w:t>
        </w:r>
        <w:smartTag w:uri="urn:schemas-microsoft-com:office:smarttags" w:element="PlaceType">
          <w:r>
            <w:rPr>
              <w:sz w:val="24"/>
              <w:szCs w:val="24"/>
            </w:rPr>
            <w:t>State</w:t>
          </w:r>
        </w:smartTag>
      </w:smartTag>
      <w:r>
        <w:rPr>
          <w:sz w:val="24"/>
          <w:szCs w:val="24"/>
        </w:rPr>
        <w:t xml:space="preserve"> </w:t>
      </w:r>
      <w:proofErr w:type="gramStart"/>
      <w:r>
        <w:rPr>
          <w:sz w:val="24"/>
          <w:szCs w:val="24"/>
        </w:rPr>
        <w:t>Board</w:t>
      </w:r>
      <w:proofErr w:type="gramEnd"/>
      <w:r>
        <w:rPr>
          <w:sz w:val="24"/>
          <w:szCs w:val="24"/>
        </w:rPr>
        <w:t xml:space="preserve"> of Dispensing Opticians. In 2001 the journal Cerebrum: Dana Forum on Brain Science (Summer 2001) published his article entitled </w:t>
      </w:r>
      <w:r>
        <w:rPr>
          <w:i/>
          <w:iCs/>
          <w:sz w:val="24"/>
          <w:szCs w:val="24"/>
        </w:rPr>
        <w:t>The Terrorist Mentality</w:t>
      </w:r>
      <w:r>
        <w:rPr>
          <w:sz w:val="24"/>
          <w:szCs w:val="24"/>
        </w:rPr>
        <w:t xml:space="preserve">. It was republished in the Seventh Edition of </w:t>
      </w:r>
      <w:r>
        <w:rPr>
          <w:b/>
          <w:bCs/>
          <w:sz w:val="24"/>
          <w:szCs w:val="24"/>
        </w:rPr>
        <w:t xml:space="preserve">Annual Editions: Violence and </w:t>
      </w:r>
      <w:proofErr w:type="gramStart"/>
      <w:r>
        <w:rPr>
          <w:b/>
          <w:bCs/>
          <w:sz w:val="24"/>
          <w:szCs w:val="24"/>
        </w:rPr>
        <w:t>Terrorism  2004</w:t>
      </w:r>
      <w:proofErr w:type="gramEnd"/>
      <w:r>
        <w:rPr>
          <w:b/>
          <w:bCs/>
          <w:sz w:val="24"/>
          <w:szCs w:val="24"/>
        </w:rPr>
        <w:t>/05</w:t>
      </w:r>
      <w:r>
        <w:rPr>
          <w:sz w:val="24"/>
          <w:szCs w:val="24"/>
        </w:rPr>
        <w:t xml:space="preserve"> by McGraw-Hill Publishers. In 2002 he was appointed as a Commissioner to serve on the Sparks Centennial Commission by the Sparks City Counsel. In 2002 he was appointed by Congressman Jim Gibbons to serve on the anti-terrorism Homeland Security Advisory Board for the State of </w:t>
      </w:r>
      <w:smartTag w:uri="urn:schemas-microsoft-com:office:smarttags" w:element="place">
        <w:smartTag w:uri="urn:schemas-microsoft-com:office:smarttags" w:element="State">
          <w:r>
            <w:rPr>
              <w:sz w:val="24"/>
              <w:szCs w:val="24"/>
            </w:rPr>
            <w:t>Nevada</w:t>
          </w:r>
        </w:smartTag>
      </w:smartTag>
      <w:r>
        <w:rPr>
          <w:sz w:val="24"/>
          <w:szCs w:val="24"/>
        </w:rPr>
        <w:t xml:space="preserve">. In 2003 he was selected to serve on the Academic Advisory Board for the </w:t>
      </w:r>
      <w:r>
        <w:rPr>
          <w:b/>
          <w:bCs/>
          <w:sz w:val="24"/>
          <w:szCs w:val="24"/>
        </w:rPr>
        <w:t>Annual Editions: Homeland Security</w:t>
      </w:r>
      <w:r>
        <w:rPr>
          <w:sz w:val="24"/>
          <w:szCs w:val="24"/>
        </w:rPr>
        <w:t xml:space="preserve"> Publication by McGraw-Hill/</w:t>
      </w:r>
      <w:proofErr w:type="spellStart"/>
      <w:r>
        <w:rPr>
          <w:sz w:val="24"/>
          <w:szCs w:val="24"/>
        </w:rPr>
        <w:t>Dushkin</w:t>
      </w:r>
      <w:proofErr w:type="spellEnd"/>
      <w:r>
        <w:rPr>
          <w:sz w:val="24"/>
          <w:szCs w:val="24"/>
        </w:rPr>
        <w:t xml:space="preserve">. In the </w:t>
      </w:r>
      <w:proofErr w:type="gramStart"/>
      <w:r>
        <w:rPr>
          <w:sz w:val="24"/>
          <w:szCs w:val="24"/>
        </w:rPr>
        <w:t>Fall</w:t>
      </w:r>
      <w:proofErr w:type="gramEnd"/>
      <w:r>
        <w:rPr>
          <w:sz w:val="24"/>
          <w:szCs w:val="24"/>
        </w:rPr>
        <w:t xml:space="preserve"> of 2003 he underwent training and became a member of the Citizen Homeland Security Council of </w:t>
      </w:r>
      <w:smartTag w:uri="urn:schemas-microsoft-com:office:smarttags" w:element="PlaceType">
        <w:smartTag w:uri="urn:schemas-microsoft-com:office:smarttags" w:element="PlaceType">
          <w:r>
            <w:rPr>
              <w:sz w:val="24"/>
              <w:szCs w:val="24"/>
            </w:rPr>
            <w:t>Washoe</w:t>
          </w:r>
        </w:smartTag>
        <w:r>
          <w:rPr>
            <w:sz w:val="24"/>
            <w:szCs w:val="24"/>
          </w:rPr>
          <w:t xml:space="preserve"> </w:t>
        </w:r>
        <w:smartTag w:uri="urn:schemas-microsoft-com:office:smarttags" w:element="PlaceType">
          <w:r>
            <w:rPr>
              <w:sz w:val="24"/>
              <w:szCs w:val="24"/>
            </w:rPr>
            <w:t>County</w:t>
          </w:r>
        </w:smartTag>
      </w:smartTag>
      <w:r>
        <w:rPr>
          <w:sz w:val="24"/>
          <w:szCs w:val="24"/>
        </w:rPr>
        <w:t xml:space="preserve">. In November of 2003 he was appointed by Washoe County Commission to serve on the five </w:t>
      </w:r>
      <w:proofErr w:type="gramStart"/>
      <w:r>
        <w:rPr>
          <w:sz w:val="24"/>
          <w:szCs w:val="24"/>
        </w:rPr>
        <w:t>member</w:t>
      </w:r>
      <w:proofErr w:type="gramEnd"/>
      <w:r>
        <w:rPr>
          <w:sz w:val="24"/>
          <w:szCs w:val="24"/>
        </w:rPr>
        <w:t xml:space="preserve"> Library Board of Trustees. In 2004 he completed training and joined the Community Emergency Response Team of Washoe County, Nevada. In 2004 he was also appointed by the Washoe County Commission to serve on the seven members Animal Control Board. Since 2004 he has been an adjunct professor at the University of Nevada, Las Vegas for the Graduate department program in Emergency Management and Homeland Security teaching the required international terrorism courses. In 2005 he graduated from the Truckee Meadows Regional Citizens Academy and also completed the Reno Citizens Institute on Local Government Academy. In 2007 he completed the Washoe County Leadership Academy. In 2009 he was appointed to Wadsworth’s Publishers Political Science Technology </w:t>
      </w:r>
      <w:proofErr w:type="gramStart"/>
      <w:r>
        <w:rPr>
          <w:sz w:val="24"/>
          <w:szCs w:val="24"/>
        </w:rPr>
        <w:t>Advisory  Board</w:t>
      </w:r>
      <w:proofErr w:type="gramEnd"/>
      <w:r>
        <w:rPr>
          <w:sz w:val="24"/>
          <w:szCs w:val="24"/>
        </w:rPr>
        <w:t xml:space="preserve"> and McGraw Hill’s AM GOV and Weapons of Mass Destruction Board of Advisors. In 2009 he was </w:t>
      </w:r>
      <w:proofErr w:type="gramStart"/>
      <w:r>
        <w:rPr>
          <w:sz w:val="24"/>
          <w:szCs w:val="24"/>
        </w:rPr>
        <w:t>selected  to</w:t>
      </w:r>
      <w:proofErr w:type="gramEnd"/>
      <w:r>
        <w:rPr>
          <w:sz w:val="24"/>
          <w:szCs w:val="24"/>
        </w:rPr>
        <w:t xml:space="preserve"> the American Council of Education College network course review team. In 2009 and 2010 he was appointed to serve on the Washoe County Human Services Board. Finally in 2010 he was a guest of the Turkish Cultural Foundation in Istanbul, Turkey.</w:t>
      </w:r>
    </w:p>
    <w:p w:rsidR="00DD23A0" w:rsidRDefault="00DD23A0" w:rsidP="00DD23A0"/>
    <w:p w:rsidR="00DD23A0" w:rsidRDefault="00DD23A0" w:rsidP="00DD23A0"/>
    <w:p w:rsidR="00DD23A0" w:rsidRDefault="00DD23A0" w:rsidP="00DD23A0"/>
    <w:p w:rsidR="003B48DE" w:rsidRDefault="003B48DE"/>
    <w:sectPr w:rsidR="003B48DE" w:rsidSect="00586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61DC"/>
    <w:multiLevelType w:val="singleLevel"/>
    <w:tmpl w:val="393629FA"/>
    <w:lvl w:ilvl="0">
      <w:start w:val="5"/>
      <w:numFmt w:val="bullet"/>
      <w:lvlText w:val="-"/>
      <w:lvlJc w:val="left"/>
      <w:pPr>
        <w:tabs>
          <w:tab w:val="num" w:pos="2520"/>
        </w:tabs>
        <w:ind w:left="2520" w:hanging="360"/>
      </w:pPr>
      <w:rPr>
        <w:rFonts w:ascii="Times New Roman" w:hAnsi="Times New Roman" w:cs="Times New Roman" w:hint="default"/>
      </w:rPr>
    </w:lvl>
  </w:abstractNum>
  <w:abstractNum w:abstractNumId="1">
    <w:nsid w:val="73060739"/>
    <w:multiLevelType w:val="multilevel"/>
    <w:tmpl w:val="8016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3A0"/>
    <w:rsid w:val="00040762"/>
    <w:rsid w:val="000E543D"/>
    <w:rsid w:val="00101A5B"/>
    <w:rsid w:val="00111F62"/>
    <w:rsid w:val="0012301F"/>
    <w:rsid w:val="00136AE2"/>
    <w:rsid w:val="001544D6"/>
    <w:rsid w:val="00170CFF"/>
    <w:rsid w:val="001C0AD4"/>
    <w:rsid w:val="001E5838"/>
    <w:rsid w:val="00297ADA"/>
    <w:rsid w:val="002B7EF8"/>
    <w:rsid w:val="002D51AE"/>
    <w:rsid w:val="0031067D"/>
    <w:rsid w:val="0033473B"/>
    <w:rsid w:val="00353698"/>
    <w:rsid w:val="003B48DE"/>
    <w:rsid w:val="003D5E01"/>
    <w:rsid w:val="0045475B"/>
    <w:rsid w:val="004844F6"/>
    <w:rsid w:val="004A0A70"/>
    <w:rsid w:val="00587BC6"/>
    <w:rsid w:val="00697118"/>
    <w:rsid w:val="006E4FC3"/>
    <w:rsid w:val="00725124"/>
    <w:rsid w:val="007274A0"/>
    <w:rsid w:val="00785C8A"/>
    <w:rsid w:val="007B3384"/>
    <w:rsid w:val="00864DD6"/>
    <w:rsid w:val="008D151E"/>
    <w:rsid w:val="0091689B"/>
    <w:rsid w:val="00923B21"/>
    <w:rsid w:val="009C0D40"/>
    <w:rsid w:val="009D0461"/>
    <w:rsid w:val="00A370A2"/>
    <w:rsid w:val="00A63E5B"/>
    <w:rsid w:val="00B045BD"/>
    <w:rsid w:val="00BE2D91"/>
    <w:rsid w:val="00D001FE"/>
    <w:rsid w:val="00D44523"/>
    <w:rsid w:val="00DC40D6"/>
    <w:rsid w:val="00DD23A0"/>
    <w:rsid w:val="00DF6E61"/>
    <w:rsid w:val="00E3114E"/>
    <w:rsid w:val="00E92381"/>
    <w:rsid w:val="00ED3823"/>
    <w:rsid w:val="00EF0615"/>
    <w:rsid w:val="00FA6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3A0"/>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D001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3A0"/>
    <w:rPr>
      <w:color w:val="0000FF"/>
      <w:u w:val="single"/>
    </w:rPr>
  </w:style>
  <w:style w:type="paragraph" w:styleId="NormalWeb">
    <w:name w:val="Normal (Web)"/>
    <w:basedOn w:val="Normal"/>
    <w:uiPriority w:val="99"/>
    <w:unhideWhenUsed/>
    <w:rsid w:val="00DD23A0"/>
    <w:pPr>
      <w:spacing w:before="100" w:beforeAutospacing="1" w:after="100" w:afterAutospacing="1" w:line="300" w:lineRule="auto"/>
    </w:pPr>
    <w:rPr>
      <w:rFonts w:ascii="Verdana" w:hAnsi="Verdana" w:cs="Verdana"/>
      <w:sz w:val="18"/>
      <w:szCs w:val="18"/>
    </w:rPr>
  </w:style>
  <w:style w:type="character" w:styleId="Emphasis">
    <w:name w:val="Emphasis"/>
    <w:basedOn w:val="DefaultParagraphFont"/>
    <w:uiPriority w:val="20"/>
    <w:qFormat/>
    <w:rsid w:val="00DD23A0"/>
    <w:rPr>
      <w:i/>
      <w:iCs/>
    </w:rPr>
  </w:style>
  <w:style w:type="paragraph" w:styleId="BalloonText">
    <w:name w:val="Balloon Text"/>
    <w:basedOn w:val="Normal"/>
    <w:link w:val="BalloonTextChar"/>
    <w:uiPriority w:val="99"/>
    <w:semiHidden/>
    <w:unhideWhenUsed/>
    <w:rsid w:val="00DD23A0"/>
    <w:rPr>
      <w:rFonts w:ascii="Tahoma" w:hAnsi="Tahoma" w:cs="Tahoma"/>
      <w:sz w:val="16"/>
      <w:szCs w:val="16"/>
    </w:rPr>
  </w:style>
  <w:style w:type="character" w:customStyle="1" w:styleId="BalloonTextChar">
    <w:name w:val="Balloon Text Char"/>
    <w:basedOn w:val="DefaultParagraphFont"/>
    <w:link w:val="BalloonText"/>
    <w:uiPriority w:val="99"/>
    <w:semiHidden/>
    <w:rsid w:val="00DD23A0"/>
    <w:rPr>
      <w:rFonts w:ascii="Tahoma" w:eastAsia="Times New Roman" w:hAnsi="Tahoma" w:cs="Tahoma"/>
      <w:sz w:val="16"/>
      <w:szCs w:val="16"/>
    </w:rPr>
  </w:style>
  <w:style w:type="character" w:styleId="Strong">
    <w:name w:val="Strong"/>
    <w:basedOn w:val="DefaultParagraphFont"/>
    <w:uiPriority w:val="22"/>
    <w:qFormat/>
    <w:rsid w:val="00DC40D6"/>
    <w:rPr>
      <w:b/>
      <w:bCs/>
    </w:rPr>
  </w:style>
  <w:style w:type="character" w:customStyle="1" w:styleId="apple-converted-space">
    <w:name w:val="apple-converted-space"/>
    <w:basedOn w:val="DefaultParagraphFont"/>
    <w:rsid w:val="00DC40D6"/>
  </w:style>
  <w:style w:type="character" w:customStyle="1" w:styleId="Heading1Char">
    <w:name w:val="Heading 1 Char"/>
    <w:basedOn w:val="DefaultParagraphFont"/>
    <w:link w:val="Heading1"/>
    <w:uiPriority w:val="9"/>
    <w:rsid w:val="00D001F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9392068">
      <w:bodyDiv w:val="1"/>
      <w:marLeft w:val="0"/>
      <w:marRight w:val="0"/>
      <w:marTop w:val="0"/>
      <w:marBottom w:val="0"/>
      <w:divBdr>
        <w:top w:val="none" w:sz="0" w:space="0" w:color="auto"/>
        <w:left w:val="none" w:sz="0" w:space="0" w:color="auto"/>
        <w:bottom w:val="none" w:sz="0" w:space="0" w:color="auto"/>
        <w:right w:val="none" w:sz="0" w:space="0" w:color="auto"/>
      </w:divBdr>
      <w:divsChild>
        <w:div w:id="612253911">
          <w:marLeft w:val="0"/>
          <w:marRight w:val="0"/>
          <w:marTop w:val="0"/>
          <w:marBottom w:val="0"/>
          <w:divBdr>
            <w:top w:val="none" w:sz="0" w:space="0" w:color="auto"/>
            <w:left w:val="none" w:sz="0" w:space="0" w:color="auto"/>
            <w:bottom w:val="none" w:sz="0" w:space="0" w:color="auto"/>
            <w:right w:val="none" w:sz="0" w:space="0" w:color="auto"/>
          </w:divBdr>
          <w:divsChild>
            <w:div w:id="253440058">
              <w:marLeft w:val="0"/>
              <w:marRight w:val="0"/>
              <w:marTop w:val="0"/>
              <w:marBottom w:val="0"/>
              <w:divBdr>
                <w:top w:val="none" w:sz="0" w:space="0" w:color="auto"/>
                <w:left w:val="none" w:sz="0" w:space="0" w:color="auto"/>
                <w:bottom w:val="none" w:sz="0" w:space="0" w:color="auto"/>
                <w:right w:val="none" w:sz="0" w:space="0" w:color="auto"/>
              </w:divBdr>
              <w:divsChild>
                <w:div w:id="2037384620">
                  <w:marLeft w:val="0"/>
                  <w:marRight w:val="0"/>
                  <w:marTop w:val="0"/>
                  <w:marBottom w:val="0"/>
                  <w:divBdr>
                    <w:top w:val="none" w:sz="0" w:space="0" w:color="auto"/>
                    <w:left w:val="none" w:sz="0" w:space="0" w:color="auto"/>
                    <w:bottom w:val="none" w:sz="0" w:space="0" w:color="auto"/>
                    <w:right w:val="none" w:sz="0" w:space="0" w:color="auto"/>
                  </w:divBdr>
                  <w:divsChild>
                    <w:div w:id="290064284">
                      <w:marLeft w:val="0"/>
                      <w:marRight w:val="0"/>
                      <w:marTop w:val="0"/>
                      <w:marBottom w:val="0"/>
                      <w:divBdr>
                        <w:top w:val="none" w:sz="0" w:space="0" w:color="auto"/>
                        <w:left w:val="none" w:sz="0" w:space="0" w:color="auto"/>
                        <w:bottom w:val="none" w:sz="0" w:space="0" w:color="auto"/>
                        <w:right w:val="none" w:sz="0" w:space="0" w:color="auto"/>
                      </w:divBdr>
                      <w:divsChild>
                        <w:div w:id="775716643">
                          <w:marLeft w:val="0"/>
                          <w:marRight w:val="0"/>
                          <w:marTop w:val="0"/>
                          <w:marBottom w:val="0"/>
                          <w:divBdr>
                            <w:top w:val="none" w:sz="0" w:space="0" w:color="auto"/>
                            <w:left w:val="none" w:sz="0" w:space="0" w:color="auto"/>
                            <w:bottom w:val="none" w:sz="0" w:space="0" w:color="auto"/>
                            <w:right w:val="none" w:sz="0" w:space="0" w:color="auto"/>
                          </w:divBdr>
                          <w:divsChild>
                            <w:div w:id="602029562">
                              <w:marLeft w:val="0"/>
                              <w:marRight w:val="0"/>
                              <w:marTop w:val="0"/>
                              <w:marBottom w:val="0"/>
                              <w:divBdr>
                                <w:top w:val="none" w:sz="0" w:space="0" w:color="auto"/>
                                <w:left w:val="none" w:sz="0" w:space="0" w:color="auto"/>
                                <w:bottom w:val="none" w:sz="0" w:space="0" w:color="auto"/>
                                <w:right w:val="none" w:sz="0" w:space="0" w:color="auto"/>
                              </w:divBdr>
                              <w:divsChild>
                                <w:div w:id="664553653">
                                  <w:marLeft w:val="0"/>
                                  <w:marRight w:val="0"/>
                                  <w:marTop w:val="0"/>
                                  <w:marBottom w:val="0"/>
                                  <w:divBdr>
                                    <w:top w:val="none" w:sz="0" w:space="0" w:color="auto"/>
                                    <w:left w:val="none" w:sz="0" w:space="0" w:color="auto"/>
                                    <w:bottom w:val="none" w:sz="0" w:space="0" w:color="auto"/>
                                    <w:right w:val="none" w:sz="0" w:space="0" w:color="auto"/>
                                  </w:divBdr>
                                </w:div>
                                <w:div w:id="1265918744">
                                  <w:marLeft w:val="0"/>
                                  <w:marRight w:val="0"/>
                                  <w:marTop w:val="0"/>
                                  <w:marBottom w:val="0"/>
                                  <w:divBdr>
                                    <w:top w:val="none" w:sz="0" w:space="0" w:color="auto"/>
                                    <w:left w:val="none" w:sz="0" w:space="0" w:color="auto"/>
                                    <w:bottom w:val="none" w:sz="0" w:space="0" w:color="auto"/>
                                    <w:right w:val="none" w:sz="0" w:space="0" w:color="auto"/>
                                  </w:divBdr>
                                  <w:divsChild>
                                    <w:div w:id="1882204178">
                                      <w:marLeft w:val="0"/>
                                      <w:marRight w:val="0"/>
                                      <w:marTop w:val="0"/>
                                      <w:marBottom w:val="0"/>
                                      <w:divBdr>
                                        <w:top w:val="none" w:sz="0" w:space="0" w:color="auto"/>
                                        <w:left w:val="none" w:sz="0" w:space="0" w:color="auto"/>
                                        <w:bottom w:val="none" w:sz="0" w:space="0" w:color="auto"/>
                                        <w:right w:val="none" w:sz="0" w:space="0" w:color="auto"/>
                                      </w:divBdr>
                                      <w:divsChild>
                                        <w:div w:id="1980767167">
                                          <w:marLeft w:val="0"/>
                                          <w:marRight w:val="0"/>
                                          <w:marTop w:val="0"/>
                                          <w:marBottom w:val="0"/>
                                          <w:divBdr>
                                            <w:top w:val="single" w:sz="4" w:space="7" w:color="D6D6D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9833485">
      <w:bodyDiv w:val="1"/>
      <w:marLeft w:val="0"/>
      <w:marRight w:val="0"/>
      <w:marTop w:val="0"/>
      <w:marBottom w:val="0"/>
      <w:divBdr>
        <w:top w:val="none" w:sz="0" w:space="0" w:color="auto"/>
        <w:left w:val="none" w:sz="0" w:space="0" w:color="auto"/>
        <w:bottom w:val="none" w:sz="0" w:space="0" w:color="auto"/>
        <w:right w:val="none" w:sz="0" w:space="0" w:color="auto"/>
      </w:divBdr>
    </w:div>
    <w:div w:id="1283806457">
      <w:bodyDiv w:val="1"/>
      <w:marLeft w:val="0"/>
      <w:marRight w:val="0"/>
      <w:marTop w:val="0"/>
      <w:marBottom w:val="0"/>
      <w:divBdr>
        <w:top w:val="none" w:sz="0" w:space="0" w:color="auto"/>
        <w:left w:val="none" w:sz="0" w:space="0" w:color="auto"/>
        <w:bottom w:val="none" w:sz="0" w:space="0" w:color="auto"/>
        <w:right w:val="none" w:sz="0" w:space="0" w:color="auto"/>
      </w:divBdr>
    </w:div>
    <w:div w:id="17434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cc.edu" TargetMode="External"/><Relationship Id="rId3" Type="http://schemas.openxmlformats.org/officeDocument/2006/relationships/settings" Target="settings.xml"/><Relationship Id="rId7" Type="http://schemas.openxmlformats.org/officeDocument/2006/relationships/hyperlink" Target="http://webcollege.tm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lokken@tmcc.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mcc.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2868</Words>
  <Characters>16349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6</cp:revision>
  <dcterms:created xsi:type="dcterms:W3CDTF">2015-12-23T03:21:00Z</dcterms:created>
  <dcterms:modified xsi:type="dcterms:W3CDTF">2015-12-23T03:37:00Z</dcterms:modified>
</cp:coreProperties>
</file>